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12C39" w14:textId="77777777" w:rsidR="0035612F" w:rsidRPr="00511D17" w:rsidRDefault="0035612F" w:rsidP="0035612F">
      <w:pPr>
        <w:rPr>
          <w:rFonts w:ascii="Calibri" w:hAnsi="Calibri"/>
        </w:rPr>
      </w:pPr>
    </w:p>
    <w:p w14:paraId="6D6A4904" w14:textId="77777777" w:rsidR="0035612F" w:rsidRPr="00511D17" w:rsidRDefault="0035612F" w:rsidP="0035612F">
      <w:pPr>
        <w:rPr>
          <w:rFonts w:ascii="Calibri" w:hAnsi="Calibri"/>
        </w:rPr>
      </w:pPr>
    </w:p>
    <w:p w14:paraId="21801524" w14:textId="77777777" w:rsidR="0035612F" w:rsidRPr="00511D17" w:rsidRDefault="0035612F" w:rsidP="0035612F">
      <w:pPr>
        <w:rPr>
          <w:rFonts w:ascii="Calibri" w:hAnsi="Calibri"/>
        </w:rPr>
      </w:pPr>
    </w:p>
    <w:p w14:paraId="49B7D521" w14:textId="77777777" w:rsidR="0035612F" w:rsidRPr="00511D17" w:rsidRDefault="0035612F" w:rsidP="0035612F">
      <w:pPr>
        <w:rPr>
          <w:rFonts w:ascii="Calibri" w:hAnsi="Calibri"/>
        </w:rPr>
      </w:pPr>
    </w:p>
    <w:p w14:paraId="2C781EAB" w14:textId="77777777" w:rsidR="0035612F" w:rsidRPr="00511D17" w:rsidRDefault="0035612F" w:rsidP="0035612F">
      <w:pPr>
        <w:rPr>
          <w:rFonts w:ascii="Calibri" w:hAnsi="Calibri"/>
        </w:rPr>
      </w:pPr>
    </w:p>
    <w:p w14:paraId="173D4B22" w14:textId="77777777" w:rsidR="0035612F" w:rsidRPr="00511D17" w:rsidRDefault="0035612F" w:rsidP="0035612F">
      <w:pPr>
        <w:rPr>
          <w:rFonts w:ascii="Calibri" w:hAnsi="Calibri"/>
        </w:rPr>
      </w:pPr>
    </w:p>
    <w:p w14:paraId="257815FE" w14:textId="77777777" w:rsidR="0035612F" w:rsidRPr="00511D17" w:rsidRDefault="0035612F" w:rsidP="0035612F">
      <w:pPr>
        <w:rPr>
          <w:rFonts w:ascii="Calibri" w:hAnsi="Calibri"/>
        </w:rPr>
      </w:pPr>
    </w:p>
    <w:p w14:paraId="0AF0856C" w14:textId="2D607BFF" w:rsidR="0035612F" w:rsidRPr="00725E58" w:rsidRDefault="0035612F" w:rsidP="0035612F">
      <w:pPr>
        <w:pStyle w:val="Titulodocumento"/>
        <w:rPr>
          <w:rFonts w:ascii="Calibri" w:hAnsi="Calibri"/>
          <w:b/>
        </w:rPr>
      </w:pPr>
      <w:bookmarkStart w:id="0" w:name="_Hlk164843216"/>
      <w:r w:rsidRPr="00725E58">
        <w:rPr>
          <w:rFonts w:ascii="Calibri" w:hAnsi="Calibri"/>
          <w:b/>
        </w:rPr>
        <w:t xml:space="preserve">PROTOCOLO DE </w:t>
      </w:r>
      <w:r w:rsidR="004679B8" w:rsidRPr="00725E58">
        <w:rPr>
          <w:rFonts w:ascii="Calibri" w:hAnsi="Calibri"/>
          <w:b/>
        </w:rPr>
        <w:t>DESCONEXIÓN DIGITAL</w:t>
      </w:r>
    </w:p>
    <w:p w14:paraId="483B3309" w14:textId="77777777" w:rsidR="0035612F" w:rsidRPr="00725E58" w:rsidRDefault="0035612F" w:rsidP="0035612F">
      <w:pPr>
        <w:pStyle w:val="Titulodocumento"/>
        <w:rPr>
          <w:rFonts w:ascii="Calibri" w:hAnsi="Calibri"/>
          <w:b/>
        </w:rPr>
      </w:pPr>
      <w:r w:rsidRPr="00725E58">
        <w:rPr>
          <w:rFonts w:ascii="Calibri" w:hAnsi="Calibri"/>
          <w:b/>
        </w:rPr>
        <w:t>DE</w:t>
      </w:r>
    </w:p>
    <w:p w14:paraId="2221BFF5" w14:textId="6C45C69D" w:rsidR="0035612F" w:rsidRPr="00725E58" w:rsidRDefault="00537E72" w:rsidP="0035612F">
      <w:pPr>
        <w:pStyle w:val="Titulodocumento"/>
        <w:rPr>
          <w:rFonts w:ascii="Calibri" w:hAnsi="Calibri"/>
          <w:b/>
          <w:bCs/>
        </w:rPr>
      </w:pPr>
      <w:r>
        <w:rPr>
          <w:rFonts w:ascii="Calibri" w:hAnsi="Calibri"/>
          <w:b/>
          <w:bCs/>
        </w:rPr>
        <w:t>DESTILERÍAS SAN VALERO SOCIEDAD COOPERATIVA</w:t>
      </w:r>
      <w:bookmarkEnd w:id="0"/>
    </w:p>
    <w:p w14:paraId="03CDCBC3" w14:textId="77777777" w:rsidR="0035612F" w:rsidRPr="00725E58" w:rsidRDefault="0035612F" w:rsidP="0035612F">
      <w:pPr>
        <w:pStyle w:val="Titulodocumento"/>
        <w:rPr>
          <w:rFonts w:ascii="Calibri" w:hAnsi="Calibri"/>
          <w:b/>
          <w:sz w:val="40"/>
          <w:szCs w:val="40"/>
        </w:rPr>
      </w:pPr>
    </w:p>
    <w:p w14:paraId="090E9C55" w14:textId="77777777" w:rsidR="0035612F" w:rsidRPr="00725E58" w:rsidRDefault="0035612F" w:rsidP="0035612F">
      <w:pPr>
        <w:tabs>
          <w:tab w:val="left" w:pos="1920"/>
        </w:tabs>
        <w:rPr>
          <w:rFonts w:ascii="Calibri" w:hAnsi="Calibri"/>
          <w:b/>
          <w:sz w:val="28"/>
          <w:szCs w:val="28"/>
        </w:rPr>
      </w:pPr>
      <w:r w:rsidRPr="00725E58">
        <w:br w:type="page"/>
      </w:r>
      <w:r w:rsidRPr="00725E58">
        <w:rPr>
          <w:rFonts w:ascii="Calibri" w:hAnsi="Calibri"/>
          <w:b/>
          <w:sz w:val="28"/>
          <w:szCs w:val="28"/>
        </w:rPr>
        <w:lastRenderedPageBreak/>
        <w:t>ÍNDICE</w:t>
      </w:r>
      <w:r w:rsidRPr="00725E58">
        <w:rPr>
          <w:rFonts w:ascii="Calibri" w:hAnsi="Calibri"/>
          <w:b/>
          <w:sz w:val="28"/>
          <w:szCs w:val="28"/>
        </w:rPr>
        <w:tab/>
      </w:r>
    </w:p>
    <w:sdt>
      <w:sdtPr>
        <w:rPr>
          <w:rFonts w:ascii="Century Gothic" w:eastAsia="Calibri" w:hAnsi="Century Gothic" w:cs="Calibri"/>
          <w:b w:val="0"/>
          <w:color w:val="auto"/>
          <w:sz w:val="22"/>
          <w:szCs w:val="22"/>
        </w:rPr>
        <w:id w:val="-262380642"/>
        <w:docPartObj>
          <w:docPartGallery w:val="Table of Contents"/>
          <w:docPartUnique/>
        </w:docPartObj>
      </w:sdtPr>
      <w:sdtEndPr>
        <w:rPr>
          <w:bCs/>
        </w:rPr>
      </w:sdtEndPr>
      <w:sdtContent>
        <w:p w14:paraId="4EB4CE27" w14:textId="1FF305B9" w:rsidR="003318A6" w:rsidRPr="00725E58" w:rsidRDefault="003318A6">
          <w:pPr>
            <w:pStyle w:val="TtuloTDC"/>
          </w:pPr>
          <w:r w:rsidRPr="00725E58">
            <w:t>Tabla de contenido</w:t>
          </w:r>
        </w:p>
        <w:p w14:paraId="2DA37C63" w14:textId="4732D837" w:rsidR="00842684" w:rsidRDefault="003318A6">
          <w:pPr>
            <w:pStyle w:val="TDC1"/>
            <w:tabs>
              <w:tab w:val="left" w:pos="440"/>
              <w:tab w:val="right" w:leader="dot" w:pos="9628"/>
            </w:tabs>
            <w:rPr>
              <w:rFonts w:asciiTheme="minorHAnsi" w:eastAsiaTheme="minorEastAsia" w:hAnsiTheme="minorHAnsi" w:cstheme="minorBidi"/>
              <w:noProof/>
              <w:kern w:val="2"/>
              <w:sz w:val="24"/>
              <w:szCs w:val="24"/>
              <w:lang w:eastAsia="es-ES"/>
              <w14:ligatures w14:val="standardContextual"/>
            </w:rPr>
          </w:pPr>
          <w:r w:rsidRPr="00725E58">
            <w:fldChar w:fldCharType="begin"/>
          </w:r>
          <w:r w:rsidRPr="00725E58">
            <w:instrText xml:space="preserve"> TOC \o "1-3" \h \z \u </w:instrText>
          </w:r>
          <w:r w:rsidRPr="00725E58">
            <w:fldChar w:fldCharType="separate"/>
          </w:r>
          <w:hyperlink w:anchor="_Toc222903894" w:history="1">
            <w:r w:rsidR="00842684" w:rsidRPr="00884269">
              <w:rPr>
                <w:rStyle w:val="Hipervnculo"/>
                <w:noProof/>
              </w:rPr>
              <w:t>1</w:t>
            </w:r>
            <w:r w:rsidR="00842684">
              <w:rPr>
                <w:rFonts w:asciiTheme="minorHAnsi" w:eastAsiaTheme="minorEastAsia" w:hAnsiTheme="minorHAnsi" w:cstheme="minorBidi"/>
                <w:noProof/>
                <w:kern w:val="2"/>
                <w:sz w:val="24"/>
                <w:szCs w:val="24"/>
                <w:lang w:eastAsia="es-ES"/>
                <w14:ligatures w14:val="standardContextual"/>
              </w:rPr>
              <w:tab/>
            </w:r>
            <w:r w:rsidR="00842684" w:rsidRPr="00884269">
              <w:rPr>
                <w:rStyle w:val="Hipervnculo"/>
                <w:noProof/>
              </w:rPr>
              <w:t>Ámbito de Aplicación</w:t>
            </w:r>
            <w:r w:rsidR="00842684">
              <w:rPr>
                <w:noProof/>
                <w:webHidden/>
              </w:rPr>
              <w:tab/>
            </w:r>
            <w:r w:rsidR="00842684">
              <w:rPr>
                <w:noProof/>
                <w:webHidden/>
              </w:rPr>
              <w:fldChar w:fldCharType="begin"/>
            </w:r>
            <w:r w:rsidR="00842684">
              <w:rPr>
                <w:noProof/>
                <w:webHidden/>
              </w:rPr>
              <w:instrText xml:space="preserve"> PAGEREF _Toc222903894 \h </w:instrText>
            </w:r>
            <w:r w:rsidR="00842684">
              <w:rPr>
                <w:noProof/>
                <w:webHidden/>
              </w:rPr>
            </w:r>
            <w:r w:rsidR="00842684">
              <w:rPr>
                <w:noProof/>
                <w:webHidden/>
              </w:rPr>
              <w:fldChar w:fldCharType="separate"/>
            </w:r>
            <w:r w:rsidR="00842684">
              <w:rPr>
                <w:noProof/>
                <w:webHidden/>
              </w:rPr>
              <w:t>5</w:t>
            </w:r>
            <w:r w:rsidR="00842684">
              <w:rPr>
                <w:noProof/>
                <w:webHidden/>
              </w:rPr>
              <w:fldChar w:fldCharType="end"/>
            </w:r>
          </w:hyperlink>
        </w:p>
        <w:p w14:paraId="73E7BA3A" w14:textId="2D83475D"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895" w:history="1">
            <w:r w:rsidR="00842684" w:rsidRPr="00884269">
              <w:rPr>
                <w:rStyle w:val="Hipervnculo"/>
                <w:noProof/>
              </w:rPr>
              <w:t>2</w:t>
            </w:r>
            <w:r w:rsidR="00842684">
              <w:rPr>
                <w:rFonts w:asciiTheme="minorHAnsi" w:eastAsiaTheme="minorEastAsia" w:hAnsiTheme="minorHAnsi" w:cstheme="minorBidi"/>
                <w:noProof/>
                <w:kern w:val="2"/>
                <w:sz w:val="24"/>
                <w:szCs w:val="24"/>
                <w:lang w:eastAsia="es-ES"/>
                <w14:ligatures w14:val="standardContextual"/>
              </w:rPr>
              <w:tab/>
            </w:r>
            <w:r w:rsidR="00842684" w:rsidRPr="00884269">
              <w:rPr>
                <w:rStyle w:val="Hipervnculo"/>
                <w:noProof/>
              </w:rPr>
              <w:t>Consulta y participación</w:t>
            </w:r>
            <w:r w:rsidR="00842684">
              <w:rPr>
                <w:noProof/>
                <w:webHidden/>
              </w:rPr>
              <w:tab/>
            </w:r>
            <w:r w:rsidR="00842684">
              <w:rPr>
                <w:noProof/>
                <w:webHidden/>
              </w:rPr>
              <w:fldChar w:fldCharType="begin"/>
            </w:r>
            <w:r w:rsidR="00842684">
              <w:rPr>
                <w:noProof/>
                <w:webHidden/>
              </w:rPr>
              <w:instrText xml:space="preserve"> PAGEREF _Toc222903895 \h </w:instrText>
            </w:r>
            <w:r w:rsidR="00842684">
              <w:rPr>
                <w:noProof/>
                <w:webHidden/>
              </w:rPr>
            </w:r>
            <w:r w:rsidR="00842684">
              <w:rPr>
                <w:noProof/>
                <w:webHidden/>
              </w:rPr>
              <w:fldChar w:fldCharType="separate"/>
            </w:r>
            <w:r w:rsidR="00842684">
              <w:rPr>
                <w:noProof/>
                <w:webHidden/>
              </w:rPr>
              <w:t>7</w:t>
            </w:r>
            <w:r w:rsidR="00842684">
              <w:rPr>
                <w:noProof/>
                <w:webHidden/>
              </w:rPr>
              <w:fldChar w:fldCharType="end"/>
            </w:r>
          </w:hyperlink>
        </w:p>
        <w:p w14:paraId="1BE0423A" w14:textId="0E7B6C91"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896" w:history="1">
            <w:r w:rsidR="00842684" w:rsidRPr="00884269">
              <w:rPr>
                <w:rStyle w:val="Hipervnculo"/>
                <w:noProof/>
              </w:rPr>
              <w:t>3</w:t>
            </w:r>
            <w:r w:rsidR="00842684">
              <w:rPr>
                <w:rFonts w:asciiTheme="minorHAnsi" w:eastAsiaTheme="minorEastAsia" w:hAnsiTheme="minorHAnsi" w:cstheme="minorBidi"/>
                <w:noProof/>
                <w:kern w:val="2"/>
                <w:sz w:val="24"/>
                <w:szCs w:val="24"/>
                <w:lang w:eastAsia="es-ES"/>
                <w14:ligatures w14:val="standardContextual"/>
              </w:rPr>
              <w:tab/>
            </w:r>
            <w:r w:rsidR="00842684" w:rsidRPr="00884269">
              <w:rPr>
                <w:rStyle w:val="Hipervnculo"/>
                <w:noProof/>
              </w:rPr>
              <w:t>Compromiso de la empresa</w:t>
            </w:r>
            <w:r w:rsidR="00842684">
              <w:rPr>
                <w:noProof/>
                <w:webHidden/>
              </w:rPr>
              <w:tab/>
            </w:r>
            <w:r w:rsidR="00842684">
              <w:rPr>
                <w:noProof/>
                <w:webHidden/>
              </w:rPr>
              <w:fldChar w:fldCharType="begin"/>
            </w:r>
            <w:r w:rsidR="00842684">
              <w:rPr>
                <w:noProof/>
                <w:webHidden/>
              </w:rPr>
              <w:instrText xml:space="preserve"> PAGEREF _Toc222903896 \h </w:instrText>
            </w:r>
            <w:r w:rsidR="00842684">
              <w:rPr>
                <w:noProof/>
                <w:webHidden/>
              </w:rPr>
            </w:r>
            <w:r w:rsidR="00842684">
              <w:rPr>
                <w:noProof/>
                <w:webHidden/>
              </w:rPr>
              <w:fldChar w:fldCharType="separate"/>
            </w:r>
            <w:r w:rsidR="00842684">
              <w:rPr>
                <w:noProof/>
                <w:webHidden/>
              </w:rPr>
              <w:t>7</w:t>
            </w:r>
            <w:r w:rsidR="00842684">
              <w:rPr>
                <w:noProof/>
                <w:webHidden/>
              </w:rPr>
              <w:fldChar w:fldCharType="end"/>
            </w:r>
          </w:hyperlink>
        </w:p>
        <w:p w14:paraId="055967FE" w14:textId="389B4BC7"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897" w:history="1">
            <w:r w:rsidR="00842684" w:rsidRPr="00884269">
              <w:rPr>
                <w:rStyle w:val="Hipervnculo"/>
                <w:noProof/>
              </w:rPr>
              <w:t>2</w:t>
            </w:r>
            <w:r w:rsidR="00842684">
              <w:rPr>
                <w:rFonts w:asciiTheme="minorHAnsi" w:eastAsiaTheme="minorEastAsia" w:hAnsiTheme="minorHAnsi" w:cstheme="minorBidi"/>
                <w:noProof/>
                <w:kern w:val="2"/>
                <w:sz w:val="24"/>
                <w:szCs w:val="24"/>
                <w:lang w:eastAsia="es-ES"/>
                <w14:ligatures w14:val="standardContextual"/>
              </w:rPr>
              <w:tab/>
            </w:r>
            <w:r w:rsidR="00842684" w:rsidRPr="00884269">
              <w:rPr>
                <w:rStyle w:val="Hipervnculo"/>
                <w:noProof/>
              </w:rPr>
              <w:t>Diagnóstico de situación</w:t>
            </w:r>
            <w:r w:rsidR="00842684">
              <w:rPr>
                <w:noProof/>
                <w:webHidden/>
              </w:rPr>
              <w:tab/>
            </w:r>
            <w:r w:rsidR="00842684">
              <w:rPr>
                <w:noProof/>
                <w:webHidden/>
              </w:rPr>
              <w:fldChar w:fldCharType="begin"/>
            </w:r>
            <w:r w:rsidR="00842684">
              <w:rPr>
                <w:noProof/>
                <w:webHidden/>
              </w:rPr>
              <w:instrText xml:space="preserve"> PAGEREF _Toc222903897 \h </w:instrText>
            </w:r>
            <w:r w:rsidR="00842684">
              <w:rPr>
                <w:noProof/>
                <w:webHidden/>
              </w:rPr>
            </w:r>
            <w:r w:rsidR="00842684">
              <w:rPr>
                <w:noProof/>
                <w:webHidden/>
              </w:rPr>
              <w:fldChar w:fldCharType="separate"/>
            </w:r>
            <w:r w:rsidR="00842684">
              <w:rPr>
                <w:noProof/>
                <w:webHidden/>
              </w:rPr>
              <w:t>9</w:t>
            </w:r>
            <w:r w:rsidR="00842684">
              <w:rPr>
                <w:noProof/>
                <w:webHidden/>
              </w:rPr>
              <w:fldChar w:fldCharType="end"/>
            </w:r>
          </w:hyperlink>
        </w:p>
        <w:p w14:paraId="51F7223C" w14:textId="5C7895CA"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898" w:history="1">
            <w:r w:rsidR="00842684" w:rsidRPr="00884269">
              <w:rPr>
                <w:rStyle w:val="Hipervnculo"/>
                <w:noProof/>
              </w:rPr>
              <w:t>3</w:t>
            </w:r>
            <w:r w:rsidR="00842684">
              <w:rPr>
                <w:rFonts w:asciiTheme="minorHAnsi" w:eastAsiaTheme="minorEastAsia" w:hAnsiTheme="minorHAnsi" w:cstheme="minorBidi"/>
                <w:noProof/>
                <w:kern w:val="2"/>
                <w:sz w:val="24"/>
                <w:szCs w:val="24"/>
                <w:lang w:eastAsia="es-ES"/>
                <w14:ligatures w14:val="standardContextual"/>
              </w:rPr>
              <w:tab/>
            </w:r>
            <w:r w:rsidR="00842684" w:rsidRPr="00884269">
              <w:rPr>
                <w:rStyle w:val="Hipervnculo"/>
                <w:noProof/>
              </w:rPr>
              <w:t>Medidas</w:t>
            </w:r>
            <w:r w:rsidR="00842684" w:rsidRPr="00884269">
              <w:rPr>
                <w:rStyle w:val="Hipervnculo"/>
                <w:rFonts w:cstheme="minorHAnsi"/>
                <w:noProof/>
              </w:rPr>
              <w:t>:</w:t>
            </w:r>
            <w:r w:rsidR="00842684">
              <w:rPr>
                <w:noProof/>
                <w:webHidden/>
              </w:rPr>
              <w:tab/>
            </w:r>
            <w:r w:rsidR="00842684">
              <w:rPr>
                <w:noProof/>
                <w:webHidden/>
              </w:rPr>
              <w:fldChar w:fldCharType="begin"/>
            </w:r>
            <w:r w:rsidR="00842684">
              <w:rPr>
                <w:noProof/>
                <w:webHidden/>
              </w:rPr>
              <w:instrText xml:space="preserve"> PAGEREF _Toc222903898 \h </w:instrText>
            </w:r>
            <w:r w:rsidR="00842684">
              <w:rPr>
                <w:noProof/>
                <w:webHidden/>
              </w:rPr>
            </w:r>
            <w:r w:rsidR="00842684">
              <w:rPr>
                <w:noProof/>
                <w:webHidden/>
              </w:rPr>
              <w:fldChar w:fldCharType="separate"/>
            </w:r>
            <w:r w:rsidR="00842684">
              <w:rPr>
                <w:noProof/>
                <w:webHidden/>
              </w:rPr>
              <w:t>11</w:t>
            </w:r>
            <w:r w:rsidR="00842684">
              <w:rPr>
                <w:noProof/>
                <w:webHidden/>
              </w:rPr>
              <w:fldChar w:fldCharType="end"/>
            </w:r>
          </w:hyperlink>
        </w:p>
        <w:p w14:paraId="10E94306" w14:textId="2E5D817B"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899" w:history="1">
            <w:r w:rsidR="00842684" w:rsidRPr="00884269">
              <w:rPr>
                <w:rStyle w:val="Hipervnculo"/>
                <w:noProof/>
              </w:rPr>
              <w:t>4</w:t>
            </w:r>
            <w:r w:rsidR="00842684">
              <w:rPr>
                <w:rFonts w:asciiTheme="minorHAnsi" w:eastAsiaTheme="minorEastAsia" w:hAnsiTheme="minorHAnsi" w:cstheme="minorBidi"/>
                <w:noProof/>
                <w:kern w:val="2"/>
                <w:sz w:val="24"/>
                <w:szCs w:val="24"/>
                <w:lang w:eastAsia="es-ES"/>
                <w14:ligatures w14:val="standardContextual"/>
              </w:rPr>
              <w:tab/>
            </w:r>
            <w:r w:rsidR="00842684" w:rsidRPr="00884269">
              <w:rPr>
                <w:rStyle w:val="Hipervnculo"/>
                <w:noProof/>
              </w:rPr>
              <w:t>Acciones de formación y sensibilización</w:t>
            </w:r>
            <w:r w:rsidR="00842684">
              <w:rPr>
                <w:noProof/>
                <w:webHidden/>
              </w:rPr>
              <w:tab/>
            </w:r>
            <w:r w:rsidR="00842684">
              <w:rPr>
                <w:noProof/>
                <w:webHidden/>
              </w:rPr>
              <w:fldChar w:fldCharType="begin"/>
            </w:r>
            <w:r w:rsidR="00842684">
              <w:rPr>
                <w:noProof/>
                <w:webHidden/>
              </w:rPr>
              <w:instrText xml:space="preserve"> PAGEREF _Toc222903899 \h </w:instrText>
            </w:r>
            <w:r w:rsidR="00842684">
              <w:rPr>
                <w:noProof/>
                <w:webHidden/>
              </w:rPr>
            </w:r>
            <w:r w:rsidR="00842684">
              <w:rPr>
                <w:noProof/>
                <w:webHidden/>
              </w:rPr>
              <w:fldChar w:fldCharType="separate"/>
            </w:r>
            <w:r w:rsidR="00842684">
              <w:rPr>
                <w:noProof/>
                <w:webHidden/>
              </w:rPr>
              <w:t>16</w:t>
            </w:r>
            <w:r w:rsidR="00842684">
              <w:rPr>
                <w:noProof/>
                <w:webHidden/>
              </w:rPr>
              <w:fldChar w:fldCharType="end"/>
            </w:r>
          </w:hyperlink>
        </w:p>
        <w:p w14:paraId="5FBCEDE2" w14:textId="2E39A7C0"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900" w:history="1">
            <w:r w:rsidR="00842684" w:rsidRPr="0071477A">
              <w:rPr>
                <w:rStyle w:val="Hipervnculo"/>
                <w:noProof/>
              </w:rPr>
              <w:t>5</w:t>
            </w:r>
            <w:r w:rsidR="00842684" w:rsidRPr="0071477A">
              <w:rPr>
                <w:rFonts w:asciiTheme="minorHAnsi" w:eastAsiaTheme="minorEastAsia" w:hAnsiTheme="minorHAnsi" w:cstheme="minorBidi"/>
                <w:noProof/>
                <w:kern w:val="2"/>
                <w:sz w:val="24"/>
                <w:szCs w:val="24"/>
                <w:lang w:eastAsia="es-ES"/>
                <w14:ligatures w14:val="standardContextual"/>
              </w:rPr>
              <w:tab/>
            </w:r>
            <w:r w:rsidR="00842684" w:rsidRPr="0071477A">
              <w:rPr>
                <w:rStyle w:val="Hipervnculo"/>
                <w:noProof/>
              </w:rPr>
              <w:t xml:space="preserve">DIFUSIÓN </w:t>
            </w:r>
            <w:r w:rsidR="00842684" w:rsidRPr="0071477A">
              <w:rPr>
                <w:noProof/>
                <w:webHidden/>
              </w:rPr>
              <w:tab/>
            </w:r>
            <w:r w:rsidR="0071477A">
              <w:rPr>
                <w:noProof/>
                <w:webHidden/>
              </w:rPr>
              <w:t>………………………………………………….</w:t>
            </w:r>
            <w:r w:rsidR="00842684" w:rsidRPr="0071477A">
              <w:rPr>
                <w:noProof/>
                <w:webHidden/>
              </w:rPr>
              <w:fldChar w:fldCharType="begin"/>
            </w:r>
            <w:r w:rsidR="00842684" w:rsidRPr="0071477A">
              <w:rPr>
                <w:noProof/>
                <w:webHidden/>
              </w:rPr>
              <w:instrText xml:space="preserve"> PAGEREF _Toc222903900 \h </w:instrText>
            </w:r>
            <w:r w:rsidR="00842684" w:rsidRPr="0071477A">
              <w:rPr>
                <w:noProof/>
                <w:webHidden/>
              </w:rPr>
            </w:r>
            <w:r w:rsidR="00842684" w:rsidRPr="0071477A">
              <w:rPr>
                <w:noProof/>
                <w:webHidden/>
              </w:rPr>
              <w:fldChar w:fldCharType="separate"/>
            </w:r>
            <w:r w:rsidR="00842684" w:rsidRPr="0071477A">
              <w:rPr>
                <w:noProof/>
                <w:webHidden/>
              </w:rPr>
              <w:t>17</w:t>
            </w:r>
            <w:r w:rsidR="00842684" w:rsidRPr="0071477A">
              <w:rPr>
                <w:noProof/>
                <w:webHidden/>
              </w:rPr>
              <w:fldChar w:fldCharType="end"/>
            </w:r>
          </w:hyperlink>
        </w:p>
        <w:p w14:paraId="6DFED37C" w14:textId="1DE0A251"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901" w:history="1">
            <w:r w:rsidR="00842684" w:rsidRPr="00884269">
              <w:rPr>
                <w:rStyle w:val="Hipervnculo"/>
                <w:noProof/>
              </w:rPr>
              <w:t>6</w:t>
            </w:r>
            <w:r w:rsidR="00842684">
              <w:rPr>
                <w:rFonts w:asciiTheme="minorHAnsi" w:eastAsiaTheme="minorEastAsia" w:hAnsiTheme="minorHAnsi" w:cstheme="minorBidi"/>
                <w:noProof/>
                <w:kern w:val="2"/>
                <w:sz w:val="24"/>
                <w:szCs w:val="24"/>
                <w:lang w:eastAsia="es-ES"/>
                <w14:ligatures w14:val="standardContextual"/>
              </w:rPr>
              <w:tab/>
            </w:r>
            <w:r w:rsidR="00842684" w:rsidRPr="00884269">
              <w:rPr>
                <w:rStyle w:val="Hipervnculo"/>
                <w:noProof/>
              </w:rPr>
              <w:t>Medidas de seguimiento</w:t>
            </w:r>
            <w:r w:rsidR="00842684">
              <w:rPr>
                <w:noProof/>
                <w:webHidden/>
              </w:rPr>
              <w:tab/>
            </w:r>
            <w:r w:rsidR="00842684">
              <w:rPr>
                <w:noProof/>
                <w:webHidden/>
              </w:rPr>
              <w:fldChar w:fldCharType="begin"/>
            </w:r>
            <w:r w:rsidR="00842684">
              <w:rPr>
                <w:noProof/>
                <w:webHidden/>
              </w:rPr>
              <w:instrText xml:space="preserve"> PAGEREF _Toc222903901 \h </w:instrText>
            </w:r>
            <w:r w:rsidR="00842684">
              <w:rPr>
                <w:noProof/>
                <w:webHidden/>
              </w:rPr>
            </w:r>
            <w:r w:rsidR="00842684">
              <w:rPr>
                <w:noProof/>
                <w:webHidden/>
              </w:rPr>
              <w:fldChar w:fldCharType="separate"/>
            </w:r>
            <w:r w:rsidR="00842684">
              <w:rPr>
                <w:noProof/>
                <w:webHidden/>
              </w:rPr>
              <w:t>18</w:t>
            </w:r>
            <w:r w:rsidR="00842684">
              <w:rPr>
                <w:noProof/>
                <w:webHidden/>
              </w:rPr>
              <w:fldChar w:fldCharType="end"/>
            </w:r>
          </w:hyperlink>
        </w:p>
        <w:p w14:paraId="64043AD3" w14:textId="4FE68916"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902" w:history="1">
            <w:r w:rsidR="00842684" w:rsidRPr="00884269">
              <w:rPr>
                <w:rStyle w:val="Hipervnculo"/>
                <w:noProof/>
              </w:rPr>
              <w:t>7</w:t>
            </w:r>
            <w:r w:rsidR="00842684">
              <w:rPr>
                <w:rFonts w:asciiTheme="minorHAnsi" w:eastAsiaTheme="minorEastAsia" w:hAnsiTheme="minorHAnsi" w:cstheme="minorBidi"/>
                <w:noProof/>
                <w:kern w:val="2"/>
                <w:sz w:val="24"/>
                <w:szCs w:val="24"/>
                <w:lang w:eastAsia="es-ES"/>
                <w14:ligatures w14:val="standardContextual"/>
              </w:rPr>
              <w:tab/>
            </w:r>
            <w:r w:rsidR="00842684" w:rsidRPr="00884269">
              <w:rPr>
                <w:rStyle w:val="Hipervnculo"/>
                <w:noProof/>
              </w:rPr>
              <w:t>Vigencia y actualización</w:t>
            </w:r>
            <w:r w:rsidR="00842684">
              <w:rPr>
                <w:noProof/>
                <w:webHidden/>
              </w:rPr>
              <w:tab/>
            </w:r>
            <w:r w:rsidR="00842684">
              <w:rPr>
                <w:noProof/>
                <w:webHidden/>
              </w:rPr>
              <w:fldChar w:fldCharType="begin"/>
            </w:r>
            <w:r w:rsidR="00842684">
              <w:rPr>
                <w:noProof/>
                <w:webHidden/>
              </w:rPr>
              <w:instrText xml:space="preserve"> PAGEREF _Toc222903902 \h </w:instrText>
            </w:r>
            <w:r w:rsidR="00842684">
              <w:rPr>
                <w:noProof/>
                <w:webHidden/>
              </w:rPr>
            </w:r>
            <w:r w:rsidR="00842684">
              <w:rPr>
                <w:noProof/>
                <w:webHidden/>
              </w:rPr>
              <w:fldChar w:fldCharType="separate"/>
            </w:r>
            <w:r w:rsidR="00842684">
              <w:rPr>
                <w:noProof/>
                <w:webHidden/>
              </w:rPr>
              <w:t>18</w:t>
            </w:r>
            <w:r w:rsidR="00842684">
              <w:rPr>
                <w:noProof/>
                <w:webHidden/>
              </w:rPr>
              <w:fldChar w:fldCharType="end"/>
            </w:r>
          </w:hyperlink>
        </w:p>
        <w:p w14:paraId="11519762" w14:textId="7D63AB64"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903" w:history="1">
            <w:r w:rsidR="00842684" w:rsidRPr="00884269">
              <w:rPr>
                <w:rStyle w:val="Hipervnculo"/>
                <w:noProof/>
              </w:rPr>
              <w:t>8</w:t>
            </w:r>
            <w:r w:rsidR="00842684">
              <w:rPr>
                <w:rFonts w:asciiTheme="minorHAnsi" w:eastAsiaTheme="minorEastAsia" w:hAnsiTheme="minorHAnsi" w:cstheme="minorBidi"/>
                <w:noProof/>
                <w:kern w:val="2"/>
                <w:sz w:val="24"/>
                <w:szCs w:val="24"/>
                <w:lang w:eastAsia="es-ES"/>
                <w14:ligatures w14:val="standardContextual"/>
              </w:rPr>
              <w:tab/>
            </w:r>
            <w:r w:rsidR="00842684" w:rsidRPr="00884269">
              <w:rPr>
                <w:rStyle w:val="Hipervnculo"/>
                <w:noProof/>
              </w:rPr>
              <w:t>INCUMPLIMIENTO Y SANCIONES</w:t>
            </w:r>
            <w:r w:rsidR="00842684">
              <w:rPr>
                <w:noProof/>
                <w:webHidden/>
              </w:rPr>
              <w:tab/>
            </w:r>
            <w:r w:rsidR="00842684">
              <w:rPr>
                <w:noProof/>
                <w:webHidden/>
              </w:rPr>
              <w:fldChar w:fldCharType="begin"/>
            </w:r>
            <w:r w:rsidR="00842684">
              <w:rPr>
                <w:noProof/>
                <w:webHidden/>
              </w:rPr>
              <w:instrText xml:space="preserve"> PAGEREF _Toc222903903 \h </w:instrText>
            </w:r>
            <w:r w:rsidR="00842684">
              <w:rPr>
                <w:noProof/>
                <w:webHidden/>
              </w:rPr>
            </w:r>
            <w:r w:rsidR="00842684">
              <w:rPr>
                <w:noProof/>
                <w:webHidden/>
              </w:rPr>
              <w:fldChar w:fldCharType="separate"/>
            </w:r>
            <w:r w:rsidR="00842684">
              <w:rPr>
                <w:noProof/>
                <w:webHidden/>
              </w:rPr>
              <w:t>19</w:t>
            </w:r>
            <w:r w:rsidR="00842684">
              <w:rPr>
                <w:noProof/>
                <w:webHidden/>
              </w:rPr>
              <w:fldChar w:fldCharType="end"/>
            </w:r>
          </w:hyperlink>
        </w:p>
        <w:p w14:paraId="02293F35" w14:textId="373FD8A8"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904" w:history="1">
            <w:r w:rsidR="00842684" w:rsidRPr="00884269">
              <w:rPr>
                <w:rStyle w:val="Hipervnculo"/>
                <w:noProof/>
              </w:rPr>
              <w:t>9</w:t>
            </w:r>
            <w:r w:rsidR="00842684">
              <w:rPr>
                <w:rFonts w:asciiTheme="minorHAnsi" w:eastAsiaTheme="minorEastAsia" w:hAnsiTheme="minorHAnsi" w:cstheme="minorBidi"/>
                <w:noProof/>
                <w:kern w:val="2"/>
                <w:sz w:val="24"/>
                <w:szCs w:val="24"/>
                <w:lang w:eastAsia="es-ES"/>
                <w14:ligatures w14:val="standardContextual"/>
              </w:rPr>
              <w:tab/>
            </w:r>
            <w:r w:rsidR="00842684" w:rsidRPr="00884269">
              <w:rPr>
                <w:rStyle w:val="Hipervnculo"/>
                <w:noProof/>
              </w:rPr>
              <w:t>REVISIONES</w:t>
            </w:r>
            <w:r w:rsidR="00842684">
              <w:rPr>
                <w:noProof/>
                <w:webHidden/>
              </w:rPr>
              <w:tab/>
            </w:r>
            <w:r w:rsidR="00842684">
              <w:rPr>
                <w:noProof/>
                <w:webHidden/>
              </w:rPr>
              <w:fldChar w:fldCharType="begin"/>
            </w:r>
            <w:r w:rsidR="00842684">
              <w:rPr>
                <w:noProof/>
                <w:webHidden/>
              </w:rPr>
              <w:instrText xml:space="preserve"> PAGEREF _Toc222903904 \h </w:instrText>
            </w:r>
            <w:r w:rsidR="00842684">
              <w:rPr>
                <w:noProof/>
                <w:webHidden/>
              </w:rPr>
            </w:r>
            <w:r w:rsidR="00842684">
              <w:rPr>
                <w:noProof/>
                <w:webHidden/>
              </w:rPr>
              <w:fldChar w:fldCharType="separate"/>
            </w:r>
            <w:r w:rsidR="00842684">
              <w:rPr>
                <w:noProof/>
                <w:webHidden/>
              </w:rPr>
              <w:t>19</w:t>
            </w:r>
            <w:r w:rsidR="00842684">
              <w:rPr>
                <w:noProof/>
                <w:webHidden/>
              </w:rPr>
              <w:fldChar w:fldCharType="end"/>
            </w:r>
          </w:hyperlink>
        </w:p>
        <w:p w14:paraId="036A7500" w14:textId="47B1CBBC"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905" w:history="1">
            <w:r w:rsidR="00842684" w:rsidRPr="00884269">
              <w:rPr>
                <w:rStyle w:val="Hipervnculo"/>
                <w:noProof/>
              </w:rPr>
              <w:t>10</w:t>
            </w:r>
            <w:r w:rsidR="00842684">
              <w:rPr>
                <w:rFonts w:asciiTheme="minorHAnsi" w:eastAsiaTheme="minorEastAsia" w:hAnsiTheme="minorHAnsi" w:cstheme="minorBidi"/>
                <w:noProof/>
                <w:kern w:val="2"/>
                <w:sz w:val="24"/>
                <w:szCs w:val="24"/>
                <w:lang w:eastAsia="es-ES"/>
                <w14:ligatures w14:val="standardContextual"/>
              </w:rPr>
              <w:tab/>
            </w:r>
            <w:r w:rsidR="00842684" w:rsidRPr="00884269">
              <w:rPr>
                <w:rStyle w:val="Hipervnculo"/>
                <w:noProof/>
              </w:rPr>
              <w:t>COMISIÓN DE SEGUIMIENTO:</w:t>
            </w:r>
            <w:r w:rsidR="00842684">
              <w:rPr>
                <w:noProof/>
                <w:webHidden/>
              </w:rPr>
              <w:tab/>
            </w:r>
            <w:r w:rsidR="00842684">
              <w:rPr>
                <w:noProof/>
                <w:webHidden/>
              </w:rPr>
              <w:fldChar w:fldCharType="begin"/>
            </w:r>
            <w:r w:rsidR="00842684">
              <w:rPr>
                <w:noProof/>
                <w:webHidden/>
              </w:rPr>
              <w:instrText xml:space="preserve"> PAGEREF _Toc222903905 \h </w:instrText>
            </w:r>
            <w:r w:rsidR="00842684">
              <w:rPr>
                <w:noProof/>
                <w:webHidden/>
              </w:rPr>
            </w:r>
            <w:r w:rsidR="00842684">
              <w:rPr>
                <w:noProof/>
                <w:webHidden/>
              </w:rPr>
              <w:fldChar w:fldCharType="separate"/>
            </w:r>
            <w:r w:rsidR="00842684">
              <w:rPr>
                <w:noProof/>
                <w:webHidden/>
              </w:rPr>
              <w:t>19</w:t>
            </w:r>
            <w:r w:rsidR="00842684">
              <w:rPr>
                <w:noProof/>
                <w:webHidden/>
              </w:rPr>
              <w:fldChar w:fldCharType="end"/>
            </w:r>
          </w:hyperlink>
        </w:p>
        <w:p w14:paraId="261742F1" w14:textId="153FFFC4"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906" w:history="1">
            <w:r w:rsidR="00842684" w:rsidRPr="00884269">
              <w:rPr>
                <w:rStyle w:val="Hipervnculo"/>
                <w:noProof/>
              </w:rPr>
              <w:t>10.1</w:t>
            </w:r>
            <w:r w:rsidR="00842684">
              <w:rPr>
                <w:rFonts w:asciiTheme="minorHAnsi" w:eastAsiaTheme="minorEastAsia" w:hAnsiTheme="minorHAnsi" w:cstheme="minorBidi"/>
                <w:noProof/>
                <w:kern w:val="2"/>
                <w:sz w:val="24"/>
                <w:szCs w:val="24"/>
                <w:lang w:eastAsia="es-ES"/>
                <w14:ligatures w14:val="standardContextual"/>
              </w:rPr>
              <w:tab/>
            </w:r>
            <w:r w:rsidR="00842684" w:rsidRPr="00884269">
              <w:rPr>
                <w:rStyle w:val="Hipervnculo"/>
                <w:noProof/>
              </w:rPr>
              <w:t>Funciones:</w:t>
            </w:r>
            <w:r w:rsidR="00842684">
              <w:rPr>
                <w:noProof/>
                <w:webHidden/>
              </w:rPr>
              <w:tab/>
            </w:r>
            <w:r w:rsidR="00842684">
              <w:rPr>
                <w:noProof/>
                <w:webHidden/>
              </w:rPr>
              <w:fldChar w:fldCharType="begin"/>
            </w:r>
            <w:r w:rsidR="00842684">
              <w:rPr>
                <w:noProof/>
                <w:webHidden/>
              </w:rPr>
              <w:instrText xml:space="preserve"> PAGEREF _Toc222903906 \h </w:instrText>
            </w:r>
            <w:r w:rsidR="00842684">
              <w:rPr>
                <w:noProof/>
                <w:webHidden/>
              </w:rPr>
            </w:r>
            <w:r w:rsidR="00842684">
              <w:rPr>
                <w:noProof/>
                <w:webHidden/>
              </w:rPr>
              <w:fldChar w:fldCharType="separate"/>
            </w:r>
            <w:r w:rsidR="00842684">
              <w:rPr>
                <w:noProof/>
                <w:webHidden/>
              </w:rPr>
              <w:t>19</w:t>
            </w:r>
            <w:r w:rsidR="00842684">
              <w:rPr>
                <w:noProof/>
                <w:webHidden/>
              </w:rPr>
              <w:fldChar w:fldCharType="end"/>
            </w:r>
          </w:hyperlink>
        </w:p>
        <w:p w14:paraId="656FDC06" w14:textId="67F3E200"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907" w:history="1">
            <w:r w:rsidR="00842684" w:rsidRPr="00884269">
              <w:rPr>
                <w:rStyle w:val="Hipervnculo"/>
                <w:noProof/>
              </w:rPr>
              <w:t>10.2</w:t>
            </w:r>
            <w:r w:rsidR="00842684">
              <w:rPr>
                <w:rFonts w:asciiTheme="minorHAnsi" w:eastAsiaTheme="minorEastAsia" w:hAnsiTheme="minorHAnsi" w:cstheme="minorBidi"/>
                <w:noProof/>
                <w:kern w:val="2"/>
                <w:sz w:val="24"/>
                <w:szCs w:val="24"/>
                <w:lang w:eastAsia="es-ES"/>
                <w14:ligatures w14:val="standardContextual"/>
              </w:rPr>
              <w:tab/>
            </w:r>
            <w:r w:rsidR="00842684" w:rsidRPr="00884269">
              <w:rPr>
                <w:rStyle w:val="Hipervnculo"/>
                <w:noProof/>
              </w:rPr>
              <w:t>Reuniones:</w:t>
            </w:r>
            <w:r w:rsidR="00842684">
              <w:rPr>
                <w:noProof/>
                <w:webHidden/>
              </w:rPr>
              <w:tab/>
            </w:r>
            <w:r w:rsidR="00842684">
              <w:rPr>
                <w:noProof/>
                <w:webHidden/>
              </w:rPr>
              <w:fldChar w:fldCharType="begin"/>
            </w:r>
            <w:r w:rsidR="00842684">
              <w:rPr>
                <w:noProof/>
                <w:webHidden/>
              </w:rPr>
              <w:instrText xml:space="preserve"> PAGEREF _Toc222903907 \h </w:instrText>
            </w:r>
            <w:r w:rsidR="00842684">
              <w:rPr>
                <w:noProof/>
                <w:webHidden/>
              </w:rPr>
            </w:r>
            <w:r w:rsidR="00842684">
              <w:rPr>
                <w:noProof/>
                <w:webHidden/>
              </w:rPr>
              <w:fldChar w:fldCharType="separate"/>
            </w:r>
            <w:r w:rsidR="00842684">
              <w:rPr>
                <w:noProof/>
                <w:webHidden/>
              </w:rPr>
              <w:t>20</w:t>
            </w:r>
            <w:r w:rsidR="00842684">
              <w:rPr>
                <w:noProof/>
                <w:webHidden/>
              </w:rPr>
              <w:fldChar w:fldCharType="end"/>
            </w:r>
          </w:hyperlink>
        </w:p>
        <w:p w14:paraId="0F58C3E3" w14:textId="25CB1E15"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908" w:history="1">
            <w:r w:rsidR="00842684" w:rsidRPr="00884269">
              <w:rPr>
                <w:rStyle w:val="Hipervnculo"/>
                <w:noProof/>
              </w:rPr>
              <w:t>Auditoria De Desconexión Digital</w:t>
            </w:r>
            <w:r w:rsidR="00842684">
              <w:rPr>
                <w:noProof/>
                <w:webHidden/>
              </w:rPr>
              <w:tab/>
            </w:r>
            <w:r w:rsidR="00842684">
              <w:rPr>
                <w:noProof/>
                <w:webHidden/>
              </w:rPr>
              <w:fldChar w:fldCharType="begin"/>
            </w:r>
            <w:r w:rsidR="00842684">
              <w:rPr>
                <w:noProof/>
                <w:webHidden/>
              </w:rPr>
              <w:instrText xml:space="preserve"> PAGEREF _Toc222903908 \h </w:instrText>
            </w:r>
            <w:r w:rsidR="00842684">
              <w:rPr>
                <w:noProof/>
                <w:webHidden/>
              </w:rPr>
            </w:r>
            <w:r w:rsidR="00842684">
              <w:rPr>
                <w:noProof/>
                <w:webHidden/>
              </w:rPr>
              <w:fldChar w:fldCharType="separate"/>
            </w:r>
            <w:r w:rsidR="00842684">
              <w:rPr>
                <w:noProof/>
                <w:webHidden/>
              </w:rPr>
              <w:t>21</w:t>
            </w:r>
            <w:r w:rsidR="00842684">
              <w:rPr>
                <w:noProof/>
                <w:webHidden/>
              </w:rPr>
              <w:fldChar w:fldCharType="end"/>
            </w:r>
          </w:hyperlink>
        </w:p>
        <w:p w14:paraId="5B5F9442" w14:textId="52B6C648" w:rsidR="00842684" w:rsidRDefault="00000000">
          <w:pPr>
            <w:pStyle w:val="TDC2"/>
            <w:rPr>
              <w:rFonts w:asciiTheme="minorHAnsi" w:eastAsiaTheme="minorEastAsia" w:hAnsiTheme="minorHAnsi" w:cstheme="minorBidi"/>
              <w:noProof/>
              <w:kern w:val="2"/>
              <w:sz w:val="24"/>
              <w:szCs w:val="24"/>
              <w:lang w:eastAsia="es-ES"/>
              <w14:ligatures w14:val="standardContextual"/>
            </w:rPr>
          </w:pPr>
          <w:hyperlink w:anchor="_Toc222903909" w:history="1">
            <w:r w:rsidR="00842684" w:rsidRPr="00884269">
              <w:rPr>
                <w:rStyle w:val="Hipervnculo"/>
                <w:noProof/>
              </w:rPr>
              <w:t>Pasos para comunicar una incidencia relacionada con la desconexión digital:</w:t>
            </w:r>
            <w:r w:rsidR="00842684">
              <w:rPr>
                <w:noProof/>
                <w:webHidden/>
              </w:rPr>
              <w:tab/>
            </w:r>
            <w:r w:rsidR="00842684">
              <w:rPr>
                <w:noProof/>
                <w:webHidden/>
              </w:rPr>
              <w:fldChar w:fldCharType="begin"/>
            </w:r>
            <w:r w:rsidR="00842684">
              <w:rPr>
                <w:noProof/>
                <w:webHidden/>
              </w:rPr>
              <w:instrText xml:space="preserve"> PAGEREF _Toc222903909 \h </w:instrText>
            </w:r>
            <w:r w:rsidR="00842684">
              <w:rPr>
                <w:noProof/>
                <w:webHidden/>
              </w:rPr>
            </w:r>
            <w:r w:rsidR="00842684">
              <w:rPr>
                <w:noProof/>
                <w:webHidden/>
              </w:rPr>
              <w:fldChar w:fldCharType="separate"/>
            </w:r>
            <w:r w:rsidR="00842684">
              <w:rPr>
                <w:noProof/>
                <w:webHidden/>
              </w:rPr>
              <w:t>23</w:t>
            </w:r>
            <w:r w:rsidR="00842684">
              <w:rPr>
                <w:noProof/>
                <w:webHidden/>
              </w:rPr>
              <w:fldChar w:fldCharType="end"/>
            </w:r>
          </w:hyperlink>
        </w:p>
        <w:p w14:paraId="09557AAC" w14:textId="7CC79C09" w:rsidR="003318A6" w:rsidRPr="00725E58" w:rsidRDefault="003318A6">
          <w:r w:rsidRPr="00725E58">
            <w:rPr>
              <w:b/>
              <w:bCs/>
            </w:rPr>
            <w:fldChar w:fldCharType="end"/>
          </w:r>
        </w:p>
      </w:sdtContent>
    </w:sdt>
    <w:p w14:paraId="10902DF7" w14:textId="77777777" w:rsidR="0035612F" w:rsidRPr="00725E58" w:rsidRDefault="0035612F" w:rsidP="0035612F"/>
    <w:p w14:paraId="06402258" w14:textId="77777777" w:rsidR="0035612F" w:rsidRPr="00725E58" w:rsidRDefault="0035612F" w:rsidP="0035612F">
      <w:pPr>
        <w:pStyle w:val="TtuloTDC"/>
        <w:numPr>
          <w:ilvl w:val="0"/>
          <w:numId w:val="0"/>
        </w:numPr>
      </w:pPr>
    </w:p>
    <w:p w14:paraId="657233A0" w14:textId="77777777" w:rsidR="0035612F" w:rsidRPr="00725E58" w:rsidRDefault="0035612F" w:rsidP="0035612F">
      <w:pPr>
        <w:tabs>
          <w:tab w:val="left" w:pos="3975"/>
        </w:tabs>
        <w:rPr>
          <w:lang w:val="es-ES_tradnl"/>
        </w:rPr>
        <w:sectPr w:rsidR="0035612F" w:rsidRPr="00725E58" w:rsidSect="0035612F">
          <w:headerReference w:type="default" r:id="rId8"/>
          <w:footerReference w:type="default" r:id="rId9"/>
          <w:pgSz w:w="11906" w:h="16838"/>
          <w:pgMar w:top="2552" w:right="1134" w:bottom="2381" w:left="1134" w:header="896" w:footer="346" w:gutter="0"/>
          <w:cols w:space="708"/>
          <w:docGrid w:linePitch="360"/>
        </w:sectPr>
      </w:pPr>
    </w:p>
    <w:p w14:paraId="69338107" w14:textId="77777777" w:rsidR="0035612F" w:rsidRPr="00725E58" w:rsidRDefault="0035612F" w:rsidP="0035612F">
      <w:pPr>
        <w:pStyle w:val="Parrafo"/>
        <w:rPr>
          <w:rStyle w:val="nfasis"/>
          <w:sz w:val="28"/>
          <w:szCs w:val="28"/>
        </w:rPr>
      </w:pPr>
      <w:bookmarkStart w:id="2" w:name="_Toc401076314"/>
      <w:bookmarkStart w:id="3" w:name="_Toc435438014"/>
      <w:bookmarkStart w:id="4" w:name="_Toc435438149"/>
      <w:bookmarkStart w:id="5" w:name="_Toc435442243"/>
      <w:bookmarkStart w:id="6" w:name="_Toc436185026"/>
      <w:bookmarkStart w:id="7" w:name="_Toc513459784"/>
      <w:bookmarkStart w:id="8" w:name="_Toc513460122"/>
      <w:bookmarkStart w:id="9" w:name="_Toc513461571"/>
      <w:bookmarkStart w:id="10" w:name="_Toc513463447"/>
      <w:r w:rsidRPr="00725E58">
        <w:rPr>
          <w:rStyle w:val="nfasis"/>
          <w:sz w:val="28"/>
          <w:szCs w:val="28"/>
        </w:rPr>
        <w:lastRenderedPageBreak/>
        <w:t>Prólogo</w:t>
      </w:r>
      <w:bookmarkEnd w:id="2"/>
      <w:bookmarkEnd w:id="3"/>
      <w:bookmarkEnd w:id="4"/>
      <w:bookmarkEnd w:id="5"/>
      <w:bookmarkEnd w:id="6"/>
      <w:bookmarkEnd w:id="7"/>
      <w:bookmarkEnd w:id="8"/>
      <w:bookmarkEnd w:id="9"/>
      <w:bookmarkEnd w:id="10"/>
    </w:p>
    <w:p w14:paraId="753D14BE" w14:textId="40F978C7" w:rsidR="004679B8" w:rsidRPr="00725E58" w:rsidRDefault="004679B8" w:rsidP="000F4400">
      <w:pPr>
        <w:rPr>
          <w:rFonts w:asciiTheme="minorHAnsi" w:hAnsiTheme="minorHAnsi" w:cstheme="minorHAnsi"/>
        </w:rPr>
      </w:pPr>
      <w:r w:rsidRPr="00725E58">
        <w:rPr>
          <w:rFonts w:asciiTheme="minorHAnsi" w:hAnsiTheme="minorHAnsi" w:cstheme="minorHAnsi"/>
        </w:rPr>
        <w:t xml:space="preserve">La Política interna de desconexión digital recogerá los valores, las directrices y normas internas por las que se regirá cada empresa u organización en materia de derecho a la desconexión digital. Tendrá, como punto de </w:t>
      </w:r>
      <w:r w:rsidR="00DF3408">
        <w:rPr>
          <w:rFonts w:asciiTheme="minorHAnsi" w:hAnsiTheme="minorHAnsi" w:cstheme="minorHAnsi"/>
        </w:rPr>
        <w:t>partida</w:t>
      </w:r>
      <w:r w:rsidRPr="00725E58">
        <w:rPr>
          <w:rFonts w:asciiTheme="minorHAnsi" w:hAnsiTheme="minorHAnsi" w:cstheme="minorHAnsi"/>
        </w:rPr>
        <w:t xml:space="preserve">, el cumplimiento de la normativa vigente y el convenio colectivo en su caso y, como herramienta elemental para su aplicación práctica, la elaboración de un Protocolo o procedimiento de desconexión digital. </w:t>
      </w:r>
    </w:p>
    <w:p w14:paraId="4BF781CA" w14:textId="77777777" w:rsidR="000F4400" w:rsidRPr="00725E58" w:rsidRDefault="004679B8" w:rsidP="00DF3408">
      <w:pPr>
        <w:rPr>
          <w:rFonts w:asciiTheme="minorHAnsi" w:hAnsiTheme="minorHAnsi" w:cstheme="minorHAnsi"/>
        </w:rPr>
      </w:pPr>
      <w:r w:rsidRPr="00725E58">
        <w:rPr>
          <w:rFonts w:asciiTheme="minorHAnsi" w:hAnsiTheme="minorHAnsi" w:cstheme="minorHAnsi"/>
        </w:rPr>
        <w:t xml:space="preserve">Este protocolo o procedimiento incluirá las reglas de actuación en materia de desconexión digital y exigirá una adecuada implantación a todos los niveles de la empresa. </w:t>
      </w:r>
    </w:p>
    <w:p w14:paraId="7E9F11A6" w14:textId="21D037C0" w:rsidR="000F4400" w:rsidRPr="00725E58" w:rsidRDefault="000F4400" w:rsidP="000F4400">
      <w:pPr>
        <w:pStyle w:val="Ultimoparrafo"/>
        <w:rPr>
          <w:rFonts w:ascii="Calibri" w:hAnsi="Calibri"/>
          <w:sz w:val="22"/>
          <w:szCs w:val="22"/>
        </w:rPr>
      </w:pPr>
      <w:r w:rsidRPr="00725E58">
        <w:rPr>
          <w:rFonts w:ascii="Calibri" w:hAnsi="Calibri"/>
          <w:sz w:val="22"/>
          <w:szCs w:val="22"/>
        </w:rPr>
        <w:t>El derecho a la desconexión digital ampara a todas las personas trabajadoras, con independencia del sector, actividad, tamaño de empresa, puesto de trabajo, ámbito público o privado, y afecta a cualquier forma de organización del tra</w:t>
      </w:r>
      <w:r w:rsidRPr="00725E58">
        <w:rPr>
          <w:rFonts w:ascii="Calibri" w:hAnsi="Calibri"/>
          <w:sz w:val="22"/>
          <w:szCs w:val="22"/>
        </w:rPr>
        <w:softHyphen/>
        <w:t xml:space="preserve">bajo (presencial, trabajo a distancia, teletrabajo, trabajo híbrido, etc.) y a todo tipo de contrato o relación laboral. </w:t>
      </w:r>
    </w:p>
    <w:p w14:paraId="149B6D21" w14:textId="77777777" w:rsidR="000F4400" w:rsidRPr="00725E58" w:rsidRDefault="000F4400" w:rsidP="000F4400">
      <w:pPr>
        <w:pStyle w:val="Ultimoparrafo"/>
        <w:rPr>
          <w:rFonts w:ascii="Calibri" w:hAnsi="Calibri"/>
          <w:sz w:val="22"/>
          <w:szCs w:val="22"/>
        </w:rPr>
      </w:pPr>
      <w:r w:rsidRPr="00725E58">
        <w:rPr>
          <w:rFonts w:ascii="Calibri" w:hAnsi="Calibri"/>
          <w:sz w:val="22"/>
          <w:szCs w:val="22"/>
        </w:rPr>
        <w:t xml:space="preserve">Un aspecto que resaltar, es el papel de la cadena de mando. La evidencia indica que las personas que tienen más responsabilidades en la escala jerárquica son más propensas a no desconectar y a prolongar las jornadas de trabajo y, es por esta razón, por la que la propia Ley reguladora del derecho a la desconexión indica, expresamente, que se han de incluir los puestos directivos. Es, por tanto, un derecho transversal y de aplicación a todas las personas trabajadoras. </w:t>
      </w:r>
    </w:p>
    <w:p w14:paraId="29B64B0E" w14:textId="05730849" w:rsidR="00DF3408" w:rsidRPr="00725E58" w:rsidRDefault="000F4400" w:rsidP="00DF3408">
      <w:pPr>
        <w:pStyle w:val="Ultimoparrafo"/>
        <w:rPr>
          <w:rFonts w:ascii="Calibri" w:hAnsi="Calibri"/>
          <w:sz w:val="22"/>
          <w:szCs w:val="22"/>
        </w:rPr>
      </w:pPr>
      <w:r w:rsidRPr="00725E58">
        <w:rPr>
          <w:rFonts w:ascii="Calibri" w:hAnsi="Calibri"/>
          <w:sz w:val="22"/>
          <w:szCs w:val="22"/>
        </w:rPr>
        <w:t xml:space="preserve">En cuanto a los distintos sectores, es innegable que aquellas ocupaciones más digitalizadas y que utilizan más intensamente las TIC y otros dispositivos, pueden estar más expuestas. </w:t>
      </w:r>
    </w:p>
    <w:p w14:paraId="6E07F0F0" w14:textId="595C7DF8" w:rsidR="000F4400" w:rsidRPr="00725E58" w:rsidRDefault="000F4400" w:rsidP="000F4400">
      <w:pPr>
        <w:pStyle w:val="Ultimoparrafo"/>
        <w:rPr>
          <w:rFonts w:ascii="Calibri" w:hAnsi="Calibri"/>
          <w:sz w:val="22"/>
          <w:szCs w:val="22"/>
        </w:rPr>
      </w:pPr>
      <w:r w:rsidRPr="00725E58">
        <w:rPr>
          <w:rFonts w:ascii="Calibri" w:hAnsi="Calibri"/>
          <w:sz w:val="22"/>
          <w:szCs w:val="22"/>
        </w:rPr>
        <w:t xml:space="preserve">Un objetivo principal del derecho a la desconexión digital y de las normas que lo regulan es garantizar el descanso, especialmente de quienes trabajan en los servicios y ocupaciones que tienen una actividad permanente o cuasi permanente (comúnmente denominadas 24/7), ya que pueden estar más afectados; sin embargo, como ya se ha indicado, ampara a todo tipo de trabajos, aun sin requerir disponibilidad o necesidad de localización, y también, y muy especialmente, a los casos de trabajo a distancia y teletrabajo. </w:t>
      </w:r>
    </w:p>
    <w:p w14:paraId="7FF11573" w14:textId="1B0D3CEE" w:rsidR="000F4400" w:rsidRPr="00725E58" w:rsidRDefault="000F4400" w:rsidP="000F4400">
      <w:pPr>
        <w:pStyle w:val="Ultimoparrafo"/>
        <w:rPr>
          <w:rFonts w:ascii="Calibri" w:hAnsi="Calibri"/>
          <w:sz w:val="22"/>
          <w:szCs w:val="22"/>
        </w:rPr>
      </w:pPr>
      <w:r w:rsidRPr="00725E58">
        <w:rPr>
          <w:rFonts w:ascii="Calibri" w:hAnsi="Calibri"/>
          <w:sz w:val="22"/>
          <w:szCs w:val="22"/>
        </w:rPr>
        <w:t xml:space="preserve">Con independencia de la casuística en las reglas, la jurisprudencia sostiene que el tiempo de disponibilidad se considera, bien como tiempo de trabajo en determinadas circunstancias (por ejemplo, si impide el </w:t>
      </w:r>
      <w:r w:rsidRPr="00725E58">
        <w:rPr>
          <w:rFonts w:ascii="Calibri" w:hAnsi="Calibri"/>
          <w:sz w:val="22"/>
          <w:szCs w:val="22"/>
        </w:rPr>
        <w:lastRenderedPageBreak/>
        <w:t>desarrollo normal de la vida privada), o bien como tiempo de descanso, que puede combinarse con algunos episodios puntuales de prestación de servicios, que constituyen, en tal caso,</w:t>
      </w:r>
      <w:r w:rsidRPr="00725E58">
        <w:rPr>
          <w:rFonts w:ascii="Calibri" w:hAnsi="Calibri"/>
        </w:rPr>
        <w:t xml:space="preserve"> </w:t>
      </w:r>
      <w:r w:rsidRPr="00725E58">
        <w:rPr>
          <w:rFonts w:ascii="Calibri" w:hAnsi="Calibri"/>
          <w:sz w:val="22"/>
          <w:szCs w:val="22"/>
        </w:rPr>
        <w:t xml:space="preserve">tiempo de trabajo. Así se ha considerado por parte del Tribunal de Justicia de la Unión Europea (TJUE) en diversas sentencias16,17. </w:t>
      </w:r>
    </w:p>
    <w:p w14:paraId="5ED0EBD0" w14:textId="71F27AFE" w:rsidR="000F4400" w:rsidRPr="00725E58" w:rsidRDefault="000F4400" w:rsidP="000F4400">
      <w:pPr>
        <w:pStyle w:val="Ultimoparrafo"/>
        <w:rPr>
          <w:rFonts w:ascii="Calibri" w:hAnsi="Calibri"/>
          <w:sz w:val="22"/>
          <w:szCs w:val="22"/>
        </w:rPr>
      </w:pPr>
      <w:r w:rsidRPr="00725E58">
        <w:rPr>
          <w:rFonts w:ascii="Calibri" w:hAnsi="Calibri"/>
          <w:sz w:val="22"/>
          <w:szCs w:val="22"/>
        </w:rPr>
        <w:t>El mencionado Art. 18.2 LTD10 que limita el uso de los medios tecnológicos de comunicación empresarial y de trabajo durante los periodos de descanso, no conlleva necesariamente la prohibición de cualquier tipo de comunicación (máxime en el caso de comunicaciones asíncronas como puede ser el correo electrónico), sino en principio, solamente de aquellas que demanden algún tipo de respuesta, interacción o requerimiento para realizar una tarea específica fuera de las horas de jornada ordinaria. Eliminar o prohibir radicalmente cualquier tipo de comunicación fuera de la jornada laboral puede resultar difícil de entender y puede ser contradictorio con la pretendida flexibilidad laboral que permita la adaptación a las necesidades de las personas trabajadoras. En todo caso, lo que se protege básicamente es el derecho a no atender tales comunicaciones (salvo en relaciones laborales sujetas a disponibilidad o en situaciones excepcionales</w:t>
      </w:r>
      <w:r w:rsidR="00DF3408">
        <w:rPr>
          <w:rFonts w:ascii="Calibri" w:hAnsi="Calibri"/>
          <w:sz w:val="22"/>
          <w:szCs w:val="22"/>
        </w:rPr>
        <w:t xml:space="preserve">) </w:t>
      </w:r>
      <w:r w:rsidRPr="00725E58">
        <w:rPr>
          <w:rFonts w:ascii="Calibri" w:hAnsi="Calibri"/>
          <w:sz w:val="22"/>
          <w:szCs w:val="22"/>
        </w:rPr>
        <w:t xml:space="preserve">sin recibir represalias de ningún tipo o una consideración negativa del desempeño y a que éstas desaparezcan de la cotidianidad y queden restringidas a situaciones que puedan justificarlas. </w:t>
      </w:r>
    </w:p>
    <w:p w14:paraId="0FF38154" w14:textId="0ED3BE49" w:rsidR="000F4400" w:rsidRPr="00725E58" w:rsidRDefault="000F4400" w:rsidP="000F4400">
      <w:pPr>
        <w:pStyle w:val="Ultimoparrafo"/>
        <w:rPr>
          <w:rFonts w:ascii="Calibri" w:hAnsi="Calibri"/>
          <w:sz w:val="22"/>
          <w:szCs w:val="22"/>
        </w:rPr>
      </w:pPr>
      <w:r w:rsidRPr="00725E58">
        <w:rPr>
          <w:rFonts w:ascii="Calibri" w:hAnsi="Calibri"/>
          <w:sz w:val="22"/>
          <w:szCs w:val="22"/>
        </w:rPr>
        <w:t>Pese a lo indicado, el espíritu de la norma pasa porque la empresa no sólo garantice el disfrute de este derecho, sino que facilite e impulse su cumplimiento y, por tanto, respete y fomente la desconexión durante el tiempo de descanso no sujeto a disponibilidad por parte de la línea jerárquica y de todos los trabajadores y trabajadoras. Sólo así se materializará de manera efectiva.</w:t>
      </w:r>
    </w:p>
    <w:p w14:paraId="45D15212" w14:textId="377515C0" w:rsidR="004679B8" w:rsidRPr="00725E58" w:rsidRDefault="004679B8" w:rsidP="000F4400">
      <w:pPr>
        <w:rPr>
          <w:rFonts w:asciiTheme="minorHAnsi" w:hAnsiTheme="minorHAnsi" w:cstheme="minorHAnsi"/>
        </w:rPr>
      </w:pPr>
    </w:p>
    <w:p w14:paraId="5874D8F9" w14:textId="2F2BFE8E" w:rsidR="0035612F" w:rsidRPr="00725E58" w:rsidRDefault="0035612F">
      <w:pPr>
        <w:pStyle w:val="Ttulo1"/>
        <w:numPr>
          <w:ilvl w:val="0"/>
          <w:numId w:val="7"/>
        </w:numPr>
        <w:rPr>
          <w:rStyle w:val="nfasis"/>
          <w:sz w:val="28"/>
        </w:rPr>
      </w:pPr>
      <w:r w:rsidRPr="00725E58">
        <w:rPr>
          <w:rStyle w:val="nfasis"/>
          <w:sz w:val="28"/>
        </w:rPr>
        <w:br w:type="page"/>
      </w:r>
      <w:bookmarkStart w:id="11" w:name="_Toc513456043"/>
      <w:bookmarkStart w:id="12" w:name="_Toc513456233"/>
      <w:bookmarkStart w:id="13" w:name="_Toc513456850"/>
      <w:bookmarkStart w:id="14" w:name="_Toc513458390"/>
      <w:bookmarkStart w:id="15" w:name="_Toc513459362"/>
      <w:bookmarkStart w:id="16" w:name="_Toc513459785"/>
      <w:bookmarkStart w:id="17" w:name="_Toc513460123"/>
      <w:bookmarkStart w:id="18" w:name="_Toc513461572"/>
      <w:bookmarkStart w:id="19" w:name="_Toc513463448"/>
      <w:bookmarkStart w:id="20" w:name="_Toc513463579"/>
      <w:bookmarkStart w:id="21" w:name="_Toc513463750"/>
      <w:bookmarkStart w:id="22" w:name="_Toc513463841"/>
      <w:bookmarkStart w:id="23" w:name="_Toc513463928"/>
      <w:bookmarkStart w:id="24" w:name="_Toc513464871"/>
      <w:bookmarkStart w:id="25" w:name="_Toc513464956"/>
      <w:bookmarkStart w:id="26" w:name="_Toc513469558"/>
      <w:bookmarkStart w:id="27" w:name="_Toc513469637"/>
      <w:bookmarkStart w:id="28" w:name="_Toc513545987"/>
      <w:bookmarkStart w:id="29" w:name="_Toc514338032"/>
      <w:bookmarkStart w:id="30" w:name="_Toc514338241"/>
      <w:bookmarkStart w:id="31" w:name="_Toc514338320"/>
      <w:bookmarkStart w:id="32" w:name="_Toc514415488"/>
      <w:bookmarkStart w:id="33" w:name="_Toc2782237"/>
      <w:bookmarkStart w:id="34" w:name="_Toc3201433"/>
      <w:bookmarkStart w:id="35" w:name="_Toc30002982"/>
      <w:bookmarkStart w:id="36" w:name="_Toc38983578"/>
      <w:bookmarkStart w:id="37" w:name="_Toc40182551"/>
      <w:bookmarkStart w:id="38" w:name="_Toc59464073"/>
      <w:bookmarkStart w:id="39" w:name="_Toc60069554"/>
      <w:bookmarkStart w:id="40" w:name="_Toc60735283"/>
      <w:bookmarkStart w:id="41" w:name="_Toc83742569"/>
      <w:bookmarkStart w:id="42" w:name="_Toc110936867"/>
      <w:bookmarkStart w:id="43" w:name="_Toc111633558"/>
      <w:bookmarkStart w:id="44" w:name="_Toc116631583"/>
      <w:bookmarkStart w:id="45" w:name="_Toc116983318"/>
      <w:bookmarkStart w:id="46" w:name="_Toc134111004"/>
      <w:bookmarkStart w:id="47" w:name="_Toc134429780"/>
      <w:bookmarkStart w:id="48" w:name="_Toc144370069"/>
      <w:bookmarkStart w:id="49" w:name="_Toc144826627"/>
      <w:bookmarkStart w:id="50" w:name="_Toc145607379"/>
      <w:bookmarkStart w:id="51" w:name="_Toc169625876"/>
      <w:bookmarkStart w:id="52" w:name="_Toc169775386"/>
      <w:bookmarkStart w:id="53" w:name="_Toc222903894"/>
      <w:r w:rsidRPr="00725E58">
        <w:rPr>
          <w:rStyle w:val="nfasis"/>
          <w:sz w:val="28"/>
        </w:rPr>
        <w:lastRenderedPageBreak/>
        <w:t>Ámbito de Aplicación</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E6ED123" w14:textId="47ED842A" w:rsidR="00EA004C" w:rsidRDefault="0035612F" w:rsidP="000F4400">
      <w:pPr>
        <w:pStyle w:val="Ultimoparrafo"/>
        <w:rPr>
          <w:rFonts w:ascii="Calibri" w:hAnsi="Calibri"/>
          <w:sz w:val="22"/>
          <w:szCs w:val="22"/>
        </w:rPr>
      </w:pPr>
      <w:r w:rsidRPr="00725E58">
        <w:rPr>
          <w:rFonts w:ascii="Calibri" w:hAnsi="Calibri"/>
          <w:sz w:val="22"/>
          <w:szCs w:val="22"/>
        </w:rPr>
        <w:t>E</w:t>
      </w:r>
      <w:r w:rsidR="000F4400" w:rsidRPr="00725E58">
        <w:rPr>
          <w:rFonts w:ascii="Calibri" w:hAnsi="Calibri"/>
          <w:sz w:val="22"/>
          <w:szCs w:val="22"/>
        </w:rPr>
        <w:t>n este</w:t>
      </w:r>
      <w:r w:rsidRPr="00725E58">
        <w:rPr>
          <w:rFonts w:ascii="Calibri" w:hAnsi="Calibri"/>
          <w:sz w:val="22"/>
          <w:szCs w:val="22"/>
        </w:rPr>
        <w:t xml:space="preserve"> documento </w:t>
      </w:r>
      <w:r w:rsidR="000F4400" w:rsidRPr="00725E58">
        <w:rPr>
          <w:rFonts w:ascii="Calibri" w:hAnsi="Calibri"/>
          <w:sz w:val="22"/>
          <w:szCs w:val="22"/>
        </w:rPr>
        <w:t xml:space="preserve">se recoge </w:t>
      </w:r>
      <w:r w:rsidRPr="00725E58">
        <w:rPr>
          <w:rFonts w:ascii="Calibri" w:hAnsi="Calibri"/>
          <w:sz w:val="22"/>
          <w:szCs w:val="22"/>
        </w:rPr>
        <w:t>la normativa interna de la organización</w:t>
      </w:r>
      <w:r w:rsidR="00EA004C">
        <w:rPr>
          <w:rFonts w:ascii="Calibri" w:hAnsi="Calibri"/>
          <w:sz w:val="22"/>
          <w:szCs w:val="22"/>
        </w:rPr>
        <w:t xml:space="preserve"> </w:t>
      </w:r>
      <w:r w:rsidR="00537E72">
        <w:rPr>
          <w:rFonts w:ascii="Calibri" w:hAnsi="Calibri"/>
          <w:sz w:val="22"/>
          <w:szCs w:val="22"/>
        </w:rPr>
        <w:t>DESTILERÍAS SAN VALERO SOCIEDAD COOPERATIVA</w:t>
      </w:r>
      <w:r w:rsidRPr="00725E58">
        <w:rPr>
          <w:rFonts w:ascii="Calibri" w:hAnsi="Calibri"/>
          <w:sz w:val="22"/>
          <w:szCs w:val="22"/>
        </w:rPr>
        <w:t>, en relación a</w:t>
      </w:r>
      <w:r w:rsidR="004679B8" w:rsidRPr="00725E58">
        <w:rPr>
          <w:rFonts w:ascii="Calibri" w:hAnsi="Calibri"/>
          <w:sz w:val="22"/>
          <w:szCs w:val="22"/>
        </w:rPr>
        <w:t xml:space="preserve"> la desconexión digital y </w:t>
      </w:r>
      <w:r w:rsidRPr="00725E58">
        <w:rPr>
          <w:rFonts w:ascii="Calibri" w:hAnsi="Calibri"/>
          <w:sz w:val="22"/>
          <w:szCs w:val="22"/>
        </w:rPr>
        <w:t>es de aplicación a todos los Departamentos de la entidad</w:t>
      </w:r>
      <w:r w:rsidR="000F4400" w:rsidRPr="00725E58">
        <w:rPr>
          <w:rFonts w:ascii="Calibri" w:hAnsi="Calibri"/>
          <w:sz w:val="22"/>
          <w:szCs w:val="22"/>
        </w:rPr>
        <w:t>,</w:t>
      </w:r>
      <w:r w:rsidRPr="00725E58">
        <w:rPr>
          <w:rFonts w:ascii="Calibri" w:hAnsi="Calibri"/>
          <w:sz w:val="22"/>
          <w:szCs w:val="22"/>
        </w:rPr>
        <w:t xml:space="preserve"> </w:t>
      </w:r>
      <w:r w:rsidR="000F4400" w:rsidRPr="00725E58">
        <w:rPr>
          <w:rFonts w:ascii="Calibri" w:hAnsi="Calibri"/>
          <w:sz w:val="22"/>
          <w:szCs w:val="22"/>
        </w:rPr>
        <w:t xml:space="preserve">cualquiera que sea su grupo y categoría profesional, así como sus condiciones laborales, incluyendo aquellas personas trabajadoras que tengan establecido por acuerdo una prestación parcial o total de su trabajo a distancia (“modalidad no presencial”), así como aquellas personas trabajadoras que ostenten puestos directivos dentro de </w:t>
      </w:r>
      <w:r w:rsidR="00537E72">
        <w:rPr>
          <w:rFonts w:ascii="Calibri" w:hAnsi="Calibri"/>
          <w:sz w:val="22"/>
          <w:szCs w:val="22"/>
        </w:rPr>
        <w:t>DESTILERÍAS SAN VALERO SOCIEDAD COOPERATIVA</w:t>
      </w:r>
    </w:p>
    <w:p w14:paraId="57122C53" w14:textId="1634D6A0" w:rsidR="000F4400" w:rsidRPr="00725E58" w:rsidRDefault="000F4400" w:rsidP="000F4400">
      <w:pPr>
        <w:pStyle w:val="Ultimoparrafo"/>
        <w:rPr>
          <w:rFonts w:ascii="Calibri" w:hAnsi="Calibri"/>
          <w:sz w:val="22"/>
          <w:szCs w:val="22"/>
        </w:rPr>
      </w:pPr>
      <w:r w:rsidRPr="00725E58">
        <w:rPr>
          <w:rFonts w:ascii="Calibri" w:hAnsi="Calibri"/>
          <w:sz w:val="22"/>
          <w:szCs w:val="22"/>
        </w:rPr>
        <w:t xml:space="preserve">El presente protocolo se aplicará a todas las actividades laborales o profesionales realizadas para </w:t>
      </w:r>
      <w:r w:rsidR="00537E72">
        <w:rPr>
          <w:rFonts w:ascii="Calibri" w:hAnsi="Calibri"/>
          <w:sz w:val="22"/>
          <w:szCs w:val="22"/>
        </w:rPr>
        <w:t>DESTILERÍAS SAN VALERO SOCIEDAD COOPERATIVA</w:t>
      </w:r>
      <w:r w:rsidRPr="00725E58">
        <w:rPr>
          <w:rFonts w:ascii="Calibri" w:hAnsi="Calibri"/>
          <w:sz w:val="22"/>
          <w:szCs w:val="22"/>
        </w:rPr>
        <w:t xml:space="preserve"> que requieran el uso de medios telefónicos o digitales, incluyendo, entre otros, dispositivos electrónicos, correo corporativo, plataformas formativas, herramientas colaborativas, redes sociales y aplicaciones de mensajería profesional. Su alcance es independiente del lugar en el que se realice la prestación de servicios: oficinas centrales, delegaciones, centros educativos, domicilio del trabajador/a o en cualquier otro entorno externo vinculado a la empresa. </w:t>
      </w:r>
    </w:p>
    <w:p w14:paraId="2BBDE402" w14:textId="05FD74D8" w:rsidR="000F4400" w:rsidRPr="00725E58" w:rsidRDefault="000F4400" w:rsidP="000F4400">
      <w:pPr>
        <w:pStyle w:val="Ultimoparrafo"/>
        <w:rPr>
          <w:rFonts w:ascii="Calibri" w:hAnsi="Calibri"/>
          <w:sz w:val="22"/>
          <w:szCs w:val="22"/>
        </w:rPr>
      </w:pPr>
      <w:r w:rsidRPr="00725E58">
        <w:rPr>
          <w:rFonts w:ascii="Calibri" w:hAnsi="Calibri"/>
          <w:sz w:val="22"/>
          <w:szCs w:val="22"/>
        </w:rPr>
        <w:t xml:space="preserve">El derecho a la desconexión digital será de aplicación durante toda la relación laboral o profesional con </w:t>
      </w:r>
      <w:r w:rsidR="00537E72">
        <w:rPr>
          <w:rFonts w:ascii="Calibri" w:hAnsi="Calibri"/>
          <w:sz w:val="22"/>
          <w:szCs w:val="22"/>
        </w:rPr>
        <w:t>DESTILERÍAS SAN VALERO SOCIEDAD COOPERATIVA</w:t>
      </w:r>
      <w:r w:rsidRPr="00725E58">
        <w:rPr>
          <w:rFonts w:ascii="Calibri" w:hAnsi="Calibri"/>
          <w:sz w:val="22"/>
          <w:szCs w:val="22"/>
        </w:rPr>
        <w:t>, siempre que el uso de medios digitales esté relacionado con la actividad desempeñada para la empresa.</w:t>
      </w:r>
    </w:p>
    <w:p w14:paraId="2EA4CFF3" w14:textId="13CB6687" w:rsidR="000F4400" w:rsidRPr="00725E58" w:rsidRDefault="000F4400" w:rsidP="000F4400">
      <w:pPr>
        <w:pStyle w:val="Ultimoparrafo"/>
        <w:rPr>
          <w:rFonts w:ascii="Calibri" w:hAnsi="Calibri"/>
          <w:sz w:val="22"/>
          <w:szCs w:val="22"/>
        </w:rPr>
      </w:pPr>
      <w:r w:rsidRPr="00725E58">
        <w:rPr>
          <w:rFonts w:ascii="Calibri" w:hAnsi="Calibri"/>
          <w:sz w:val="22"/>
          <w:szCs w:val="22"/>
        </w:rPr>
        <w:t>Este Protocolo tiene como objeto la regulación de las comunicaciones de empresa, no las circunstancias de la jornada laboral, todo el personal debe conocer sus obligaciones laborales, que incluyen el desarrollo de la jornada laboral propia, según su particular contrato y las condiciones establecidas en los Convenios Colectivos.</w:t>
      </w:r>
    </w:p>
    <w:p w14:paraId="3A1C481C" w14:textId="01D03640" w:rsidR="000F4400" w:rsidRPr="00725E58" w:rsidRDefault="000F4400" w:rsidP="000F4400">
      <w:pPr>
        <w:pStyle w:val="Ultimoparrafo"/>
        <w:rPr>
          <w:rFonts w:ascii="Calibri" w:hAnsi="Calibri"/>
          <w:sz w:val="22"/>
          <w:szCs w:val="22"/>
        </w:rPr>
      </w:pPr>
      <w:r w:rsidRPr="00725E58">
        <w:rPr>
          <w:rFonts w:ascii="Calibri" w:hAnsi="Calibri"/>
          <w:sz w:val="22"/>
          <w:szCs w:val="22"/>
        </w:rPr>
        <w:t xml:space="preserve">Ámbito legal: </w:t>
      </w:r>
    </w:p>
    <w:p w14:paraId="4433F7EC" w14:textId="77777777" w:rsidR="000F4400" w:rsidRPr="00725E58" w:rsidRDefault="000F4400">
      <w:pPr>
        <w:pStyle w:val="Cuerpo"/>
        <w:numPr>
          <w:ilvl w:val="0"/>
          <w:numId w:val="10"/>
        </w:numPr>
        <w:spacing w:before="120" w:after="120" w:line="360" w:lineRule="auto"/>
        <w:jc w:val="both"/>
        <w:rPr>
          <w:rFonts w:ascii="Calibri" w:hAnsi="Calibri"/>
        </w:rPr>
      </w:pPr>
      <w:r w:rsidRPr="00725E58">
        <w:rPr>
          <w:rFonts w:ascii="Calibri" w:hAnsi="Calibri"/>
        </w:rPr>
        <w:t>Constitución Española, artículo 18.4</w:t>
      </w:r>
    </w:p>
    <w:p w14:paraId="18BAF31A" w14:textId="77777777" w:rsidR="000F4400" w:rsidRPr="00725E58" w:rsidRDefault="000F4400">
      <w:pPr>
        <w:pStyle w:val="Cuerpo"/>
        <w:numPr>
          <w:ilvl w:val="0"/>
          <w:numId w:val="10"/>
        </w:numPr>
        <w:spacing w:before="120" w:after="120" w:line="360" w:lineRule="auto"/>
        <w:jc w:val="both"/>
        <w:rPr>
          <w:rFonts w:ascii="Calibri" w:hAnsi="Calibri"/>
        </w:rPr>
      </w:pPr>
      <w:r w:rsidRPr="00725E58">
        <w:rPr>
          <w:rFonts w:ascii="Calibri" w:hAnsi="Calibri"/>
        </w:rPr>
        <w:t>LOPDGDD, artículo 87 y 88.</w:t>
      </w:r>
    </w:p>
    <w:p w14:paraId="570CE22B" w14:textId="77777777" w:rsidR="000F4400" w:rsidRPr="00725E58" w:rsidRDefault="000F4400">
      <w:pPr>
        <w:pStyle w:val="Cuerpo"/>
        <w:numPr>
          <w:ilvl w:val="0"/>
          <w:numId w:val="10"/>
        </w:numPr>
        <w:spacing w:before="120" w:after="120" w:line="360" w:lineRule="auto"/>
        <w:jc w:val="both"/>
        <w:rPr>
          <w:rFonts w:asciiTheme="minorHAnsi" w:eastAsia="Times New Roman" w:hAnsiTheme="minorHAnsi" w:cstheme="minorHAnsi"/>
        </w:rPr>
      </w:pPr>
      <w:r w:rsidRPr="00725E58">
        <w:rPr>
          <w:rFonts w:asciiTheme="minorHAnsi" w:hAnsiTheme="minorHAnsi" w:cstheme="minorHAnsi"/>
        </w:rPr>
        <w:t>Real Decreto Legislativo 2</w:t>
      </w:r>
      <w:r w:rsidRPr="00725E58">
        <w:rPr>
          <w:rFonts w:asciiTheme="minorHAnsi" w:eastAsia="Times New Roman" w:hAnsiTheme="minorHAnsi" w:cstheme="minorHAnsi"/>
        </w:rPr>
        <w:t xml:space="preserve">/2015 de 23 de octubre. </w:t>
      </w:r>
    </w:p>
    <w:p w14:paraId="244D6E87" w14:textId="77777777" w:rsidR="000F4400" w:rsidRPr="00725E58" w:rsidRDefault="000F4400">
      <w:pPr>
        <w:pStyle w:val="Cuerpo"/>
        <w:numPr>
          <w:ilvl w:val="0"/>
          <w:numId w:val="10"/>
        </w:numPr>
        <w:spacing w:before="120" w:after="120" w:line="360" w:lineRule="auto"/>
        <w:jc w:val="both"/>
        <w:rPr>
          <w:rFonts w:asciiTheme="minorHAnsi" w:eastAsia="Times New Roman" w:hAnsiTheme="minorHAnsi" w:cstheme="minorHAnsi"/>
        </w:rPr>
      </w:pPr>
      <w:r w:rsidRPr="00725E58">
        <w:rPr>
          <w:rFonts w:asciiTheme="minorHAnsi" w:eastAsia="Times New Roman" w:hAnsiTheme="minorHAnsi" w:cstheme="minorHAnsi"/>
        </w:rPr>
        <w:lastRenderedPageBreak/>
        <w:t>Ley 10/2021 de Trabajo a Distancia, artículo 18</w:t>
      </w:r>
    </w:p>
    <w:p w14:paraId="499601E4" w14:textId="05D2F1E4" w:rsidR="000F4400" w:rsidRPr="00725E58" w:rsidRDefault="00725E58">
      <w:pPr>
        <w:pStyle w:val="Cuerpo"/>
        <w:numPr>
          <w:ilvl w:val="0"/>
          <w:numId w:val="10"/>
        </w:numPr>
        <w:spacing w:before="120" w:after="120" w:line="360" w:lineRule="auto"/>
        <w:jc w:val="both"/>
        <w:rPr>
          <w:rFonts w:asciiTheme="minorHAnsi" w:eastAsia="Times New Roman" w:hAnsiTheme="minorHAnsi" w:cstheme="minorHAnsi"/>
        </w:rPr>
      </w:pPr>
      <w:r w:rsidRPr="00725E58">
        <w:rPr>
          <w:rFonts w:asciiTheme="minorHAnsi" w:eastAsia="Times New Roman" w:hAnsiTheme="minorHAnsi" w:cstheme="minorHAnsi"/>
        </w:rPr>
        <w:t>A</w:t>
      </w:r>
      <w:r w:rsidR="000F4400" w:rsidRPr="00725E58">
        <w:rPr>
          <w:rFonts w:asciiTheme="minorHAnsi" w:eastAsia="Times New Roman" w:hAnsiTheme="minorHAnsi" w:cstheme="minorHAnsi"/>
        </w:rPr>
        <w:t>rt. 20 bis del Estatuto de los Trabajadores</w:t>
      </w:r>
    </w:p>
    <w:p w14:paraId="3A8E9F0E" w14:textId="0D25E853" w:rsidR="00D81961" w:rsidRPr="00EA004C" w:rsidRDefault="00D81961">
      <w:pPr>
        <w:pStyle w:val="Cuerpo"/>
        <w:numPr>
          <w:ilvl w:val="0"/>
          <w:numId w:val="10"/>
        </w:numPr>
        <w:spacing w:before="120" w:after="120" w:line="360" w:lineRule="auto"/>
        <w:jc w:val="both"/>
        <w:rPr>
          <w:rFonts w:asciiTheme="minorHAnsi" w:eastAsia="Times New Roman" w:hAnsiTheme="minorHAnsi" w:cstheme="minorHAnsi"/>
        </w:rPr>
      </w:pPr>
      <w:r w:rsidRPr="00EA004C">
        <w:rPr>
          <w:rFonts w:asciiTheme="minorHAnsi" w:eastAsia="Times New Roman" w:hAnsiTheme="minorHAnsi" w:cstheme="minorHAnsi"/>
        </w:rPr>
        <w:t>Convenio colectivo correspondiente</w:t>
      </w:r>
    </w:p>
    <w:p w14:paraId="516BA583" w14:textId="2A4DBBFB" w:rsidR="002F1DC1" w:rsidRPr="00725E58" w:rsidRDefault="002F1DC1">
      <w:pPr>
        <w:spacing w:line="259" w:lineRule="auto"/>
        <w:jc w:val="left"/>
        <w:rPr>
          <w:rFonts w:ascii="Calibri" w:hAnsi="Calibri"/>
        </w:rPr>
      </w:pPr>
      <w:r w:rsidRPr="00725E58">
        <w:rPr>
          <w:rFonts w:ascii="Calibri" w:hAnsi="Calibri"/>
        </w:rPr>
        <w:br w:type="page"/>
      </w:r>
    </w:p>
    <w:p w14:paraId="29B97A4B" w14:textId="015B4FD3" w:rsidR="0035612F" w:rsidRPr="00725E58" w:rsidRDefault="004679B8">
      <w:pPr>
        <w:pStyle w:val="Ttulo"/>
        <w:numPr>
          <w:ilvl w:val="0"/>
          <w:numId w:val="6"/>
        </w:numPr>
        <w:ind w:left="1077" w:hanging="720"/>
        <w:rPr>
          <w:rStyle w:val="nfasis"/>
          <w:sz w:val="28"/>
        </w:rPr>
      </w:pPr>
      <w:bookmarkStart w:id="54" w:name="_Toc222903895"/>
      <w:r w:rsidRPr="00725E58">
        <w:rPr>
          <w:rStyle w:val="nfasis"/>
          <w:sz w:val="28"/>
        </w:rPr>
        <w:lastRenderedPageBreak/>
        <w:t>Consulta y participación</w:t>
      </w:r>
      <w:bookmarkEnd w:id="54"/>
    </w:p>
    <w:p w14:paraId="34FF11E7" w14:textId="77777777" w:rsidR="00520D6F" w:rsidRPr="00842684" w:rsidRDefault="00520D6F" w:rsidP="00842684">
      <w:pPr>
        <w:rPr>
          <w:rFonts w:asciiTheme="minorHAnsi" w:hAnsiTheme="minorHAnsi" w:cstheme="minorHAnsi"/>
        </w:rPr>
      </w:pPr>
      <w:r w:rsidRPr="00842684">
        <w:rPr>
          <w:rFonts w:asciiTheme="minorHAnsi" w:hAnsiTheme="minorHAnsi" w:cstheme="minorHAnsi"/>
        </w:rPr>
        <w:t xml:space="preserve">La Política interna de desconexión digital exige audiencia previa con las personas trabajadoras o sus representantes (Art. 88.3 LOPDGDD). </w:t>
      </w:r>
    </w:p>
    <w:p w14:paraId="4A69F09D" w14:textId="0C240096" w:rsidR="00AD57D0" w:rsidRPr="00842684" w:rsidRDefault="00520D6F" w:rsidP="00520D6F">
      <w:pPr>
        <w:rPr>
          <w:rFonts w:asciiTheme="minorHAnsi" w:hAnsiTheme="minorHAnsi" w:cstheme="minorHAnsi"/>
        </w:rPr>
      </w:pPr>
      <w:r w:rsidRPr="00842684">
        <w:rPr>
          <w:rFonts w:asciiTheme="minorHAnsi" w:hAnsiTheme="minorHAnsi" w:cstheme="minorHAnsi"/>
        </w:rPr>
        <w:t xml:space="preserve">Esta obligación pasa por garantizar una participación efectiva a través de los mecanismos previstos habituales. Una forma de materializar esta obligación puede ser la constitución de un grupo de trabajo o comité en el que se integren los trabajadores/as o sus representantes, que tendrá la vigencia </w:t>
      </w:r>
      <w:r w:rsidR="00AD57D0" w:rsidRPr="00842684">
        <w:rPr>
          <w:rFonts w:asciiTheme="minorHAnsi" w:hAnsiTheme="minorHAnsi" w:cstheme="minorHAnsi"/>
        </w:rPr>
        <w:t>de dos años.</w:t>
      </w:r>
    </w:p>
    <w:p w14:paraId="4DFC3CF8" w14:textId="499B5A48" w:rsidR="00AD57D0" w:rsidRPr="00842684" w:rsidRDefault="00AD57D0" w:rsidP="00520D6F">
      <w:pPr>
        <w:rPr>
          <w:rFonts w:asciiTheme="minorHAnsi" w:hAnsiTheme="minorHAnsi" w:cstheme="minorHAnsi"/>
        </w:rPr>
      </w:pPr>
      <w:r w:rsidRPr="00842684">
        <w:rPr>
          <w:rFonts w:asciiTheme="minorHAnsi" w:hAnsiTheme="minorHAnsi" w:cstheme="minorHAnsi"/>
        </w:rPr>
        <w:t xml:space="preserve">Además de ser consultado antes de la implantación de este protocolo, y se oirán sus propuestas, se integrarán en la comisión de seguimiento </w:t>
      </w:r>
    </w:p>
    <w:p w14:paraId="75B18B35" w14:textId="77777777" w:rsidR="0035612F" w:rsidRPr="00725E58" w:rsidRDefault="0035612F" w:rsidP="0035612F">
      <w:pPr>
        <w:keepLines/>
        <w:spacing w:after="600"/>
        <w:rPr>
          <w:rFonts w:ascii="Calibri" w:hAnsi="Calibri"/>
          <w:sz w:val="2"/>
          <w:szCs w:val="2"/>
        </w:rPr>
      </w:pPr>
    </w:p>
    <w:p w14:paraId="4AF44BEA" w14:textId="59884ED0" w:rsidR="0035612F" w:rsidRPr="00725E58" w:rsidRDefault="00D81961">
      <w:pPr>
        <w:pStyle w:val="Ttulo"/>
        <w:numPr>
          <w:ilvl w:val="0"/>
          <w:numId w:val="6"/>
        </w:numPr>
        <w:ind w:left="1077" w:hanging="720"/>
        <w:rPr>
          <w:rStyle w:val="nfasis"/>
          <w:sz w:val="28"/>
        </w:rPr>
      </w:pPr>
      <w:bookmarkStart w:id="55" w:name="_Toc222903896"/>
      <w:r w:rsidRPr="00725E58">
        <w:rPr>
          <w:rStyle w:val="nfasis"/>
          <w:sz w:val="28"/>
        </w:rPr>
        <w:t>Compromiso de la empresa</w:t>
      </w:r>
      <w:bookmarkEnd w:id="55"/>
    </w:p>
    <w:p w14:paraId="158383E4" w14:textId="090DDE59" w:rsidR="00D81961" w:rsidRPr="00725E58" w:rsidRDefault="00537E72" w:rsidP="00D81961">
      <w:pPr>
        <w:rPr>
          <w:rFonts w:asciiTheme="minorHAnsi" w:hAnsiTheme="minorHAnsi" w:cstheme="minorHAnsi"/>
          <w:lang w:val="es-ES_tradnl"/>
        </w:rPr>
      </w:pPr>
      <w:r>
        <w:rPr>
          <w:rFonts w:ascii="Calibri" w:hAnsi="Calibri"/>
        </w:rPr>
        <w:t>DESTILERÍAS SAN VALERO SOCIEDAD COOPERATIVA</w:t>
      </w:r>
      <w:r w:rsidR="00D81961" w:rsidRPr="00725E58">
        <w:rPr>
          <w:rFonts w:asciiTheme="minorHAnsi" w:hAnsiTheme="minorHAnsi" w:cstheme="minorHAnsi"/>
          <w:lang w:val="es-ES_tradnl"/>
        </w:rPr>
        <w:t>, asume el compromiso firme de proteger el derecho de todo su personal a la desconexión digital, como parte fundamental de su política de bienestar y de su cultura organizacional. Este protocolo se inspira en los siguientes principios:</w:t>
      </w:r>
    </w:p>
    <w:p w14:paraId="1F52F4AE" w14:textId="4E3E8D29" w:rsidR="00D81961" w:rsidRPr="00725E58" w:rsidRDefault="00D81961">
      <w:pPr>
        <w:pStyle w:val="Cuerpo"/>
        <w:numPr>
          <w:ilvl w:val="0"/>
          <w:numId w:val="10"/>
        </w:numPr>
        <w:spacing w:before="120" w:after="120" w:line="360" w:lineRule="auto"/>
        <w:jc w:val="both"/>
        <w:rPr>
          <w:rFonts w:asciiTheme="minorHAnsi" w:hAnsiTheme="minorHAnsi" w:cstheme="minorHAnsi"/>
        </w:rPr>
      </w:pPr>
      <w:r w:rsidRPr="00725E58">
        <w:rPr>
          <w:rFonts w:asciiTheme="minorHAnsi" w:eastAsia="Times New Roman" w:hAnsiTheme="minorHAnsi" w:cstheme="minorHAnsi"/>
        </w:rPr>
        <w:t>Respeto</w:t>
      </w:r>
      <w:r w:rsidRPr="00725E58">
        <w:rPr>
          <w:rFonts w:asciiTheme="minorHAnsi" w:hAnsiTheme="minorHAnsi" w:cstheme="minorHAnsi"/>
        </w:rPr>
        <w:t xml:space="preserve"> al tiempo personal y familiar: </w:t>
      </w:r>
      <w:r w:rsidR="00537E72">
        <w:rPr>
          <w:rFonts w:ascii="Calibri" w:hAnsi="Calibri"/>
        </w:rPr>
        <w:t>DESTILERÍAS SAN VALERO SOCIEDAD COOPERATIVA</w:t>
      </w:r>
      <w:r w:rsidR="00C334F5" w:rsidRPr="00725E58">
        <w:rPr>
          <w:rFonts w:asciiTheme="minorHAnsi" w:hAnsiTheme="minorHAnsi" w:cstheme="minorHAnsi"/>
        </w:rPr>
        <w:t xml:space="preserve"> </w:t>
      </w:r>
      <w:r w:rsidRPr="00725E58">
        <w:rPr>
          <w:rFonts w:asciiTheme="minorHAnsi" w:hAnsiTheme="minorHAnsi" w:cstheme="minorHAnsi"/>
        </w:rPr>
        <w:t xml:space="preserve">reconoce que la calidad del trabajo depende, en gran medida, de la calidad del descanso y la posibilidad de desconectar de las obligaciones profesionales una vez finalizada la jornada laboral. Por ello, el respeto a los tiempos de descanso, permisos y vacaciones es irrenunciable, sea cual sea el área o función desempeñada </w:t>
      </w:r>
      <w:r w:rsidRPr="00EA004C">
        <w:rPr>
          <w:rFonts w:asciiTheme="minorHAnsi" w:hAnsiTheme="minorHAnsi" w:cstheme="minorHAnsi"/>
        </w:rPr>
        <w:t>(</w:t>
      </w:r>
      <w:r w:rsidR="00EA004C">
        <w:rPr>
          <w:rFonts w:asciiTheme="minorHAnsi" w:hAnsiTheme="minorHAnsi" w:cstheme="minorHAnsi"/>
        </w:rPr>
        <w:t>administración, transporte</w:t>
      </w:r>
      <w:r w:rsidRPr="00EA004C">
        <w:rPr>
          <w:rFonts w:asciiTheme="minorHAnsi" w:hAnsiTheme="minorHAnsi" w:cstheme="minorHAnsi"/>
        </w:rPr>
        <w:t>, etc.).</w:t>
      </w:r>
    </w:p>
    <w:p w14:paraId="63C02D63" w14:textId="0AC59AA5" w:rsidR="00D81961" w:rsidRPr="00725E58" w:rsidRDefault="00D81961">
      <w:pPr>
        <w:pStyle w:val="Cuerpo"/>
        <w:numPr>
          <w:ilvl w:val="0"/>
          <w:numId w:val="10"/>
        </w:numPr>
        <w:spacing w:before="120" w:after="120" w:line="360" w:lineRule="auto"/>
        <w:jc w:val="both"/>
        <w:rPr>
          <w:rFonts w:asciiTheme="minorHAnsi" w:hAnsiTheme="minorHAnsi" w:cstheme="minorHAnsi"/>
        </w:rPr>
      </w:pPr>
      <w:r w:rsidRPr="00725E58">
        <w:rPr>
          <w:rFonts w:asciiTheme="minorHAnsi" w:hAnsiTheme="minorHAnsi" w:cstheme="minorHAnsi"/>
        </w:rPr>
        <w:t xml:space="preserve">Compromiso con la salud y el bienestar: La empresa prioriza el cuidado de la salud física y emocional de sus equipos, especialmente ante los riesgos asociados al uso excesivo de la tecnología: tecnoestrés, fatiga informática y dificultades para conciliar la vida personal y profesional. </w:t>
      </w:r>
    </w:p>
    <w:p w14:paraId="6E1B34C0" w14:textId="13A7DCBE" w:rsidR="00D81961" w:rsidRPr="00725E58" w:rsidRDefault="00D81961">
      <w:pPr>
        <w:pStyle w:val="Cuerpo"/>
        <w:numPr>
          <w:ilvl w:val="0"/>
          <w:numId w:val="10"/>
        </w:numPr>
        <w:spacing w:before="120" w:after="120" w:line="360" w:lineRule="auto"/>
        <w:jc w:val="both"/>
        <w:rPr>
          <w:rFonts w:asciiTheme="minorHAnsi" w:hAnsiTheme="minorHAnsi" w:cstheme="minorHAnsi"/>
        </w:rPr>
      </w:pPr>
      <w:r w:rsidRPr="00725E58">
        <w:rPr>
          <w:rFonts w:asciiTheme="minorHAnsi" w:hAnsiTheme="minorHAnsi" w:cstheme="minorHAnsi"/>
        </w:rPr>
        <w:t xml:space="preserve">Cultura de confianza y corresponsabilidad: Se fomenta un entorno laboral basado en la confianza y la responsabilidad individual y colectiva. Cada persona debe hacer un uso responsable de las herramientas digitales y respetar el derecho de sus compañeros/as a desconectar, evitando comunicaciones fuera del horario de trabajo salvo causa justificada. </w:t>
      </w:r>
    </w:p>
    <w:p w14:paraId="14520802" w14:textId="13C7EFA9" w:rsidR="00D81961" w:rsidRPr="00725E58" w:rsidRDefault="00D81961">
      <w:pPr>
        <w:pStyle w:val="Cuerpo"/>
        <w:numPr>
          <w:ilvl w:val="0"/>
          <w:numId w:val="10"/>
        </w:numPr>
        <w:spacing w:before="120" w:after="120" w:line="360" w:lineRule="auto"/>
        <w:jc w:val="both"/>
        <w:rPr>
          <w:rFonts w:asciiTheme="minorHAnsi" w:hAnsiTheme="minorHAnsi" w:cstheme="minorHAnsi"/>
        </w:rPr>
      </w:pPr>
      <w:r w:rsidRPr="00725E58">
        <w:rPr>
          <w:rFonts w:asciiTheme="minorHAnsi" w:hAnsiTheme="minorHAnsi" w:cstheme="minorHAnsi"/>
        </w:rPr>
        <w:lastRenderedPageBreak/>
        <w:t xml:space="preserve">Adaptación a la diversidad de funciones y perfiles: Reconocemos la heterogeneidad de los equipos de </w:t>
      </w:r>
      <w:r w:rsidR="00537E72">
        <w:rPr>
          <w:rFonts w:ascii="Calibri" w:hAnsi="Calibri"/>
        </w:rPr>
        <w:t>DESTILERÍAS SAN VALERO SOCIEDAD COOPERATIVA</w:t>
      </w:r>
      <w:r w:rsidRPr="00725E58">
        <w:rPr>
          <w:rFonts w:asciiTheme="minorHAnsi" w:hAnsiTheme="minorHAnsi" w:cstheme="minorHAnsi"/>
        </w:rPr>
        <w:t xml:space="preserve">, que integran perfiles de </w:t>
      </w:r>
      <w:r w:rsidRPr="00EA004C">
        <w:rPr>
          <w:rFonts w:asciiTheme="minorHAnsi" w:hAnsiTheme="minorHAnsi" w:cstheme="minorHAnsi"/>
        </w:rPr>
        <w:t xml:space="preserve">redacción, formación online, </w:t>
      </w:r>
      <w:r w:rsidR="00EA004C">
        <w:rPr>
          <w:rFonts w:asciiTheme="minorHAnsi" w:hAnsiTheme="minorHAnsi" w:cstheme="minorHAnsi"/>
        </w:rPr>
        <w:t>conducción de vehículos</w:t>
      </w:r>
      <w:r w:rsidRPr="00EA004C">
        <w:rPr>
          <w:rFonts w:asciiTheme="minorHAnsi" w:hAnsiTheme="minorHAnsi" w:cstheme="minorHAnsi"/>
        </w:rPr>
        <w:t>, atención a clientes y administración</w:t>
      </w:r>
      <w:r w:rsidRPr="00725E58">
        <w:rPr>
          <w:rFonts w:asciiTheme="minorHAnsi" w:hAnsiTheme="minorHAnsi" w:cstheme="minorHAnsi"/>
        </w:rPr>
        <w:t>. Este protocolo se adapta a la realidad de cada puesto y modalidad de trabajo, respetando la naturaleza específica de cada área sin perder de vista el objetivo común de garantizar el derecho a la desconexión.</w:t>
      </w:r>
    </w:p>
    <w:p w14:paraId="79A2FF6F" w14:textId="4C6A5403" w:rsidR="00D81961" w:rsidRPr="00725E58" w:rsidRDefault="00D81961">
      <w:pPr>
        <w:pStyle w:val="Cuerpo"/>
        <w:numPr>
          <w:ilvl w:val="0"/>
          <w:numId w:val="10"/>
        </w:numPr>
        <w:spacing w:before="120" w:after="120" w:line="360" w:lineRule="auto"/>
        <w:jc w:val="both"/>
        <w:rPr>
          <w:rFonts w:asciiTheme="minorHAnsi" w:hAnsiTheme="minorHAnsi" w:cstheme="minorHAnsi"/>
        </w:rPr>
      </w:pPr>
      <w:r w:rsidRPr="00725E58">
        <w:rPr>
          <w:rFonts w:asciiTheme="minorHAnsi" w:hAnsiTheme="minorHAnsi" w:cstheme="minorHAnsi"/>
        </w:rPr>
        <w:t>Transparencia, formación y mejora continua: La empresa se compromete a informar y sensibilizar periódicamente a todo el personal sobre el uso responsable de las tecnologías, actualizando este protocolo conforme evolucionen las necesidades, los retos digitales y la normativa aplicable.</w:t>
      </w:r>
    </w:p>
    <w:p w14:paraId="71661F2D" w14:textId="70C1DA9B" w:rsidR="00D81961" w:rsidRPr="00725E58" w:rsidRDefault="00D81961">
      <w:pPr>
        <w:pStyle w:val="Cuerpo"/>
        <w:numPr>
          <w:ilvl w:val="0"/>
          <w:numId w:val="10"/>
        </w:numPr>
        <w:spacing w:before="120" w:after="120" w:line="360" w:lineRule="auto"/>
        <w:jc w:val="both"/>
        <w:rPr>
          <w:rFonts w:asciiTheme="minorHAnsi" w:hAnsiTheme="minorHAnsi" w:cstheme="minorHAnsi"/>
        </w:rPr>
      </w:pPr>
      <w:r w:rsidRPr="00725E58">
        <w:rPr>
          <w:rFonts w:asciiTheme="minorHAnsi" w:hAnsiTheme="minorHAnsi" w:cstheme="minorHAnsi"/>
        </w:rPr>
        <w:t>No discriminación y equidad: Ninguna persona trabajadora será sancionada, discriminada o perjudicada en su desarrollo profesional por ejercer su derecho a la desconexión digital, independientemente de su modalidad contractual o posición dentro de la organización.</w:t>
      </w:r>
    </w:p>
    <w:p w14:paraId="19111AB7" w14:textId="37ABF1DD" w:rsidR="0035612F" w:rsidRPr="00725E58" w:rsidRDefault="0035612F">
      <w:pPr>
        <w:pStyle w:val="Ttulo"/>
        <w:numPr>
          <w:ilvl w:val="0"/>
          <w:numId w:val="5"/>
        </w:numPr>
        <w:rPr>
          <w:rFonts w:ascii="Calibri" w:hAnsi="Calibri"/>
        </w:rPr>
      </w:pPr>
      <w:r w:rsidRPr="00725E58">
        <w:rPr>
          <w:rFonts w:ascii="Calibri" w:hAnsi="Calibri"/>
        </w:rPr>
        <w:br w:type="page"/>
      </w:r>
      <w:bookmarkStart w:id="56" w:name="_Toc222903897"/>
      <w:bookmarkStart w:id="57" w:name="_Toc401076315"/>
      <w:bookmarkStart w:id="58" w:name="_Toc433154059"/>
      <w:bookmarkStart w:id="59" w:name="_Toc435433640"/>
      <w:bookmarkStart w:id="60" w:name="_Toc435434963"/>
      <w:bookmarkStart w:id="61" w:name="_Toc435435720"/>
      <w:bookmarkStart w:id="62" w:name="_Toc435437601"/>
      <w:bookmarkStart w:id="63" w:name="_Toc435438015"/>
      <w:bookmarkStart w:id="64" w:name="_Toc435438150"/>
      <w:bookmarkStart w:id="65" w:name="_Toc435442244"/>
      <w:bookmarkStart w:id="66" w:name="_Toc436185027"/>
      <w:r w:rsidR="004679B8" w:rsidRPr="00725E58">
        <w:rPr>
          <w:rFonts w:ascii="Calibri" w:hAnsi="Calibri"/>
        </w:rPr>
        <w:lastRenderedPageBreak/>
        <w:t>Diagnóstico de situación</w:t>
      </w:r>
      <w:r w:rsidR="00DF3408">
        <w:rPr>
          <w:rFonts w:ascii="Calibri" w:hAnsi="Calibri"/>
        </w:rPr>
        <w:t xml:space="preserve">. </w:t>
      </w:r>
      <w:bookmarkEnd w:id="56"/>
    </w:p>
    <w:p w14:paraId="71A9E21F" w14:textId="116D45C0" w:rsidR="00360F7C" w:rsidRPr="00725E58" w:rsidRDefault="00337EA2">
      <w:pPr>
        <w:pStyle w:val="Cuerpo"/>
        <w:numPr>
          <w:ilvl w:val="0"/>
          <w:numId w:val="10"/>
        </w:numPr>
        <w:spacing w:before="120" w:after="120" w:line="360" w:lineRule="auto"/>
        <w:jc w:val="both"/>
        <w:rPr>
          <w:rFonts w:asciiTheme="minorHAnsi" w:hAnsiTheme="minorHAnsi" w:cstheme="minorHAnsi"/>
        </w:rPr>
      </w:pPr>
      <w:bookmarkStart w:id="67" w:name="_Toc401076320"/>
      <w:bookmarkStart w:id="68" w:name="_Toc433154066"/>
      <w:bookmarkStart w:id="69" w:name="_Toc435433647"/>
      <w:bookmarkStart w:id="70" w:name="_Toc435434970"/>
      <w:bookmarkStart w:id="71" w:name="_Toc435435727"/>
      <w:bookmarkStart w:id="72" w:name="_Toc435437608"/>
      <w:bookmarkStart w:id="73" w:name="_Toc435438022"/>
      <w:bookmarkStart w:id="74" w:name="_Toc435438157"/>
      <w:bookmarkStart w:id="75" w:name="_Toc435442251"/>
      <w:bookmarkStart w:id="76" w:name="_Toc436185034"/>
      <w:bookmarkEnd w:id="57"/>
      <w:bookmarkEnd w:id="58"/>
      <w:bookmarkEnd w:id="59"/>
      <w:bookmarkEnd w:id="60"/>
      <w:bookmarkEnd w:id="61"/>
      <w:bookmarkEnd w:id="62"/>
      <w:bookmarkEnd w:id="63"/>
      <w:bookmarkEnd w:id="64"/>
      <w:bookmarkEnd w:id="65"/>
      <w:bookmarkEnd w:id="66"/>
      <w:r w:rsidRPr="00725E58">
        <w:rPr>
          <w:rFonts w:asciiTheme="minorHAnsi" w:hAnsiTheme="minorHAnsi" w:cstheme="minorHAnsi"/>
        </w:rPr>
        <w:t>E</w:t>
      </w:r>
      <w:r w:rsidR="00360F7C" w:rsidRPr="00725E58">
        <w:rPr>
          <w:rFonts w:asciiTheme="minorHAnsi" w:hAnsiTheme="minorHAnsi" w:cstheme="minorHAnsi"/>
        </w:rPr>
        <w:t>valuación de riesgos psicosociales</w:t>
      </w:r>
      <w:r w:rsidRPr="00725E58">
        <w:rPr>
          <w:rFonts w:asciiTheme="minorHAnsi" w:hAnsiTheme="minorHAnsi" w:cstheme="minorHAnsi"/>
        </w:rPr>
        <w:t xml:space="preserve">: Se puede utilizar el siguiente enlace: </w:t>
      </w:r>
      <w:hyperlink r:id="rId10" w:history="1">
        <w:r w:rsidRPr="00725E58">
          <w:rPr>
            <w:rFonts w:asciiTheme="minorHAnsi" w:hAnsiTheme="minorHAnsi" w:cstheme="minorHAnsi"/>
          </w:rPr>
          <w:t>https://www.insst.es/documentacion/herramientas-de-prl/aip/fpsico-factores-psicosociales-metodo-evaluacion-version-4-1-2022</w:t>
        </w:r>
      </w:hyperlink>
      <w:r w:rsidRPr="00725E58">
        <w:rPr>
          <w:rFonts w:asciiTheme="minorHAnsi" w:hAnsiTheme="minorHAnsi" w:cstheme="minorHAnsi"/>
        </w:rPr>
        <w:t xml:space="preserve">. Hay que analizar: </w:t>
      </w:r>
    </w:p>
    <w:p w14:paraId="4277F6EB" w14:textId="2E760077" w:rsidR="00337EA2" w:rsidRPr="00725E58" w:rsidRDefault="00337EA2">
      <w:pPr>
        <w:pStyle w:val="Cuerpo"/>
        <w:numPr>
          <w:ilvl w:val="1"/>
          <w:numId w:val="10"/>
        </w:numPr>
        <w:spacing w:before="120" w:after="120" w:line="360" w:lineRule="auto"/>
        <w:jc w:val="both"/>
        <w:rPr>
          <w:rFonts w:asciiTheme="minorHAnsi" w:hAnsiTheme="minorHAnsi" w:cstheme="minorHAnsi"/>
        </w:rPr>
      </w:pPr>
      <w:r w:rsidRPr="00725E58">
        <w:rPr>
          <w:rFonts w:asciiTheme="minorHAnsi" w:hAnsiTheme="minorHAnsi" w:cstheme="minorHAnsi"/>
        </w:rPr>
        <w:t>Tiempo de trabajo prolongado y/o que dificulta el descanso y la recuperación</w:t>
      </w:r>
    </w:p>
    <w:p w14:paraId="234A1F89" w14:textId="30244395" w:rsidR="00337EA2" w:rsidRPr="00725E58" w:rsidRDefault="00337EA2">
      <w:pPr>
        <w:pStyle w:val="Cuerpo"/>
        <w:numPr>
          <w:ilvl w:val="1"/>
          <w:numId w:val="10"/>
        </w:numPr>
        <w:spacing w:before="120" w:after="120" w:line="360" w:lineRule="auto"/>
        <w:jc w:val="both"/>
        <w:rPr>
          <w:rFonts w:asciiTheme="minorHAnsi" w:hAnsiTheme="minorHAnsi" w:cstheme="minorHAnsi"/>
        </w:rPr>
      </w:pPr>
      <w:r w:rsidRPr="00725E58">
        <w:rPr>
          <w:rFonts w:asciiTheme="minorHAnsi" w:hAnsiTheme="minorHAnsi" w:cstheme="minorHAnsi"/>
        </w:rPr>
        <w:t>Deficiencias en la autonomía y control sobre el trabajo</w:t>
      </w:r>
    </w:p>
    <w:p w14:paraId="323CA280" w14:textId="3A36E099" w:rsidR="00337EA2" w:rsidRPr="00725E58" w:rsidRDefault="00337EA2">
      <w:pPr>
        <w:pStyle w:val="Cuerpo"/>
        <w:numPr>
          <w:ilvl w:val="1"/>
          <w:numId w:val="10"/>
        </w:numPr>
        <w:spacing w:before="120" w:after="120" w:line="360" w:lineRule="auto"/>
        <w:jc w:val="both"/>
        <w:rPr>
          <w:rFonts w:asciiTheme="minorHAnsi" w:hAnsiTheme="minorHAnsi" w:cstheme="minorHAnsi"/>
        </w:rPr>
      </w:pPr>
      <w:r w:rsidRPr="00725E58">
        <w:rPr>
          <w:rFonts w:asciiTheme="minorHAnsi" w:hAnsiTheme="minorHAnsi" w:cstheme="minorHAnsi"/>
        </w:rPr>
        <w:t>Sobrecarga de trabajo cuantitativa y cualitativa</w:t>
      </w:r>
    </w:p>
    <w:p w14:paraId="205E6584" w14:textId="79787B1A" w:rsidR="00337EA2" w:rsidRPr="00725E58" w:rsidRDefault="00337EA2">
      <w:pPr>
        <w:pStyle w:val="Cuerpo"/>
        <w:numPr>
          <w:ilvl w:val="1"/>
          <w:numId w:val="10"/>
        </w:numPr>
        <w:spacing w:before="120" w:after="120" w:line="360" w:lineRule="auto"/>
        <w:jc w:val="both"/>
        <w:rPr>
          <w:rFonts w:asciiTheme="minorHAnsi" w:hAnsiTheme="minorHAnsi" w:cstheme="minorHAnsi"/>
        </w:rPr>
      </w:pPr>
      <w:r w:rsidRPr="00725E58">
        <w:rPr>
          <w:rFonts w:asciiTheme="minorHAnsi" w:hAnsiTheme="minorHAnsi" w:cstheme="minorHAnsi"/>
        </w:rPr>
        <w:t>Trabajo emocional a través de las TIC</w:t>
      </w:r>
    </w:p>
    <w:p w14:paraId="3F939061" w14:textId="77777777" w:rsidR="00337EA2" w:rsidRPr="00725E58" w:rsidRDefault="00337EA2">
      <w:pPr>
        <w:pStyle w:val="Cuerpo"/>
        <w:numPr>
          <w:ilvl w:val="1"/>
          <w:numId w:val="10"/>
        </w:numPr>
        <w:spacing w:before="120" w:after="120" w:line="360" w:lineRule="auto"/>
        <w:jc w:val="both"/>
        <w:rPr>
          <w:rFonts w:asciiTheme="minorHAnsi" w:hAnsiTheme="minorHAnsi" w:cstheme="minorHAnsi"/>
        </w:rPr>
      </w:pPr>
      <w:r w:rsidRPr="00725E58">
        <w:rPr>
          <w:rFonts w:asciiTheme="minorHAnsi" w:hAnsiTheme="minorHAnsi" w:cstheme="minorHAnsi"/>
        </w:rPr>
        <w:t>Trabajo monótono, repetido o con escaso contenido</w:t>
      </w:r>
    </w:p>
    <w:p w14:paraId="517F0AD4" w14:textId="13C31F47" w:rsidR="00337EA2" w:rsidRPr="00725E58" w:rsidRDefault="00337EA2">
      <w:pPr>
        <w:pStyle w:val="Cuerpo"/>
        <w:numPr>
          <w:ilvl w:val="1"/>
          <w:numId w:val="10"/>
        </w:numPr>
        <w:spacing w:before="120" w:after="120" w:line="360" w:lineRule="auto"/>
        <w:jc w:val="both"/>
        <w:rPr>
          <w:rFonts w:asciiTheme="minorHAnsi" w:hAnsiTheme="minorHAnsi" w:cstheme="minorHAnsi"/>
        </w:rPr>
      </w:pPr>
      <w:r w:rsidRPr="00725E58">
        <w:rPr>
          <w:rFonts w:asciiTheme="minorHAnsi" w:hAnsiTheme="minorHAnsi" w:cstheme="minorHAnsi"/>
        </w:rPr>
        <w:t>Dificultad para la participación y supervisión ade</w:t>
      </w:r>
      <w:r w:rsidRPr="00725E58">
        <w:rPr>
          <w:rFonts w:asciiTheme="minorHAnsi" w:hAnsiTheme="minorHAnsi" w:cstheme="minorHAnsi"/>
        </w:rPr>
        <w:softHyphen/>
        <w:t xml:space="preserve">cuadas </w:t>
      </w:r>
    </w:p>
    <w:p w14:paraId="4FCA047B" w14:textId="2171064D" w:rsidR="00337EA2" w:rsidRPr="00725E58" w:rsidRDefault="00337EA2">
      <w:pPr>
        <w:pStyle w:val="Cuerpo"/>
        <w:numPr>
          <w:ilvl w:val="1"/>
          <w:numId w:val="10"/>
        </w:numPr>
        <w:spacing w:before="120" w:after="120" w:line="360" w:lineRule="auto"/>
        <w:jc w:val="both"/>
        <w:rPr>
          <w:rFonts w:asciiTheme="minorHAnsi" w:hAnsiTheme="minorHAnsi" w:cstheme="minorHAnsi"/>
        </w:rPr>
      </w:pPr>
      <w:r w:rsidRPr="00337EA2">
        <w:rPr>
          <w:rFonts w:asciiTheme="minorHAnsi" w:hAnsiTheme="minorHAnsi" w:cstheme="minorHAnsi"/>
        </w:rPr>
        <w:t>Déficits de compensación e interés por el trabajador/</w:t>
      </w:r>
      <w:r w:rsidRPr="00725E58">
        <w:rPr>
          <w:rFonts w:asciiTheme="minorHAnsi" w:hAnsiTheme="minorHAnsi" w:cstheme="minorHAnsi"/>
        </w:rPr>
        <w:t>a</w:t>
      </w:r>
    </w:p>
    <w:p w14:paraId="3A849CAC" w14:textId="12415A5C" w:rsidR="00337EA2" w:rsidRPr="00725E58" w:rsidRDefault="00337EA2">
      <w:pPr>
        <w:pStyle w:val="Cuerpo"/>
        <w:numPr>
          <w:ilvl w:val="1"/>
          <w:numId w:val="10"/>
        </w:numPr>
        <w:spacing w:before="120" w:after="120" w:line="360" w:lineRule="auto"/>
        <w:jc w:val="both"/>
        <w:rPr>
          <w:rFonts w:asciiTheme="minorHAnsi" w:hAnsiTheme="minorHAnsi" w:cstheme="minorHAnsi"/>
        </w:rPr>
      </w:pPr>
      <w:r w:rsidRPr="00725E58">
        <w:rPr>
          <w:rFonts w:asciiTheme="minorHAnsi" w:hAnsiTheme="minorHAnsi" w:cstheme="minorHAnsi"/>
        </w:rPr>
        <w:t>Desempeño de rol inadecuado</w:t>
      </w:r>
    </w:p>
    <w:p w14:paraId="37ED860C" w14:textId="71C6F680" w:rsidR="00337EA2" w:rsidRPr="00725E58" w:rsidRDefault="00337EA2">
      <w:pPr>
        <w:pStyle w:val="Cuerpo"/>
        <w:numPr>
          <w:ilvl w:val="1"/>
          <w:numId w:val="10"/>
        </w:numPr>
        <w:spacing w:before="120" w:after="120" w:line="360" w:lineRule="auto"/>
        <w:jc w:val="both"/>
        <w:rPr>
          <w:rFonts w:asciiTheme="minorHAnsi" w:hAnsiTheme="minorHAnsi" w:cstheme="minorHAnsi"/>
        </w:rPr>
      </w:pPr>
      <w:r w:rsidRPr="00725E58">
        <w:rPr>
          <w:rFonts w:asciiTheme="minorHAnsi" w:hAnsiTheme="minorHAnsi" w:cstheme="minorHAnsi"/>
        </w:rPr>
        <w:t>Deficiencias en las relaciones interpersonales y en apoyo social</w:t>
      </w:r>
    </w:p>
    <w:p w14:paraId="1A1E0AA3" w14:textId="10B31EF0" w:rsidR="00337EA2" w:rsidRPr="00725E58" w:rsidRDefault="00337EA2">
      <w:pPr>
        <w:pStyle w:val="Cuerpo"/>
        <w:numPr>
          <w:ilvl w:val="1"/>
          <w:numId w:val="10"/>
        </w:numPr>
        <w:spacing w:before="120" w:after="120" w:line="360" w:lineRule="auto"/>
        <w:jc w:val="both"/>
        <w:rPr>
          <w:rFonts w:asciiTheme="minorHAnsi" w:hAnsiTheme="minorHAnsi" w:cstheme="minorHAnsi"/>
        </w:rPr>
      </w:pPr>
      <w:r w:rsidRPr="00725E58">
        <w:rPr>
          <w:rFonts w:asciiTheme="minorHAnsi" w:hAnsiTheme="minorHAnsi" w:cstheme="minorHAnsi"/>
        </w:rPr>
        <w:t>Dificultades para la conciliación de la vida labo</w:t>
      </w:r>
      <w:r w:rsidRPr="00725E58">
        <w:rPr>
          <w:rFonts w:asciiTheme="minorHAnsi" w:hAnsiTheme="minorHAnsi" w:cstheme="minorHAnsi"/>
        </w:rPr>
        <w:softHyphen/>
        <w:t>ral, personal y familiar</w:t>
      </w:r>
    </w:p>
    <w:p w14:paraId="5B5460F9" w14:textId="11CF55D6" w:rsidR="00360F7C" w:rsidRPr="00725E58" w:rsidRDefault="00337EA2">
      <w:pPr>
        <w:pStyle w:val="Cuerpo"/>
        <w:numPr>
          <w:ilvl w:val="0"/>
          <w:numId w:val="10"/>
        </w:numPr>
        <w:spacing w:before="120" w:after="120" w:line="360" w:lineRule="auto"/>
        <w:jc w:val="both"/>
        <w:rPr>
          <w:rFonts w:asciiTheme="minorHAnsi" w:hAnsiTheme="minorHAnsi" w:cstheme="minorHAnsi"/>
        </w:rPr>
      </w:pPr>
      <w:r w:rsidRPr="00725E58">
        <w:rPr>
          <w:rFonts w:asciiTheme="minorHAnsi" w:hAnsiTheme="minorHAnsi" w:cstheme="minorHAnsi"/>
        </w:rPr>
        <w:t>P</w:t>
      </w:r>
      <w:r w:rsidR="00360F7C" w:rsidRPr="00725E58">
        <w:rPr>
          <w:rFonts w:asciiTheme="minorHAnsi" w:hAnsiTheme="minorHAnsi" w:cstheme="minorHAnsi"/>
        </w:rPr>
        <w:t xml:space="preserve">lanificación de la actividad preventiva </w:t>
      </w:r>
    </w:p>
    <w:p w14:paraId="75723336" w14:textId="4FE7ED2C" w:rsidR="00360F7C" w:rsidRPr="00725E58" w:rsidRDefault="00360F7C">
      <w:pPr>
        <w:pStyle w:val="Cuerpo"/>
        <w:numPr>
          <w:ilvl w:val="0"/>
          <w:numId w:val="10"/>
        </w:numPr>
        <w:spacing w:before="120" w:after="120" w:line="360" w:lineRule="auto"/>
        <w:jc w:val="both"/>
        <w:rPr>
          <w:rFonts w:asciiTheme="minorHAnsi" w:hAnsiTheme="minorHAnsi" w:cstheme="minorHAnsi"/>
        </w:rPr>
      </w:pPr>
      <w:r w:rsidRPr="00725E58">
        <w:rPr>
          <w:rFonts w:asciiTheme="minorHAnsi" w:hAnsiTheme="minorHAnsi" w:cstheme="minorHAnsi"/>
        </w:rPr>
        <w:t>Plan de Igualdad en aquellas empresas que disponen del mismo para valorar si se incluyen medidas sobre desconexión digital, aprovechar potenciales sinergias y aportar coherencia entre todas las políticas.</w:t>
      </w:r>
    </w:p>
    <w:p w14:paraId="744F3610" w14:textId="496F1668" w:rsidR="00360F7C" w:rsidRPr="00725E58" w:rsidRDefault="00337EA2">
      <w:pPr>
        <w:pStyle w:val="Cuerpo"/>
        <w:numPr>
          <w:ilvl w:val="0"/>
          <w:numId w:val="10"/>
        </w:numPr>
        <w:spacing w:before="120" w:after="120" w:line="360" w:lineRule="auto"/>
        <w:jc w:val="both"/>
        <w:rPr>
          <w:rFonts w:asciiTheme="minorHAnsi" w:hAnsiTheme="minorHAnsi" w:cstheme="minorHAnsi"/>
        </w:rPr>
      </w:pPr>
      <w:r w:rsidRPr="00725E58">
        <w:rPr>
          <w:rFonts w:asciiTheme="minorHAnsi" w:hAnsiTheme="minorHAnsi" w:cstheme="minorHAnsi"/>
        </w:rPr>
        <w:t>T</w:t>
      </w:r>
      <w:r w:rsidR="00360F7C" w:rsidRPr="00360F7C">
        <w:rPr>
          <w:rFonts w:asciiTheme="minorHAnsi" w:hAnsiTheme="minorHAnsi" w:cstheme="minorHAnsi"/>
        </w:rPr>
        <w:t xml:space="preserve">écnicas cualitativas como entrevistas o grupos de discusión para recabar la información que se considere relevante. </w:t>
      </w:r>
    </w:p>
    <w:p w14:paraId="4F4C059C" w14:textId="7917484A" w:rsidR="00360F7C" w:rsidRPr="00725E58" w:rsidRDefault="00337EA2">
      <w:pPr>
        <w:pStyle w:val="Cuerpo"/>
        <w:numPr>
          <w:ilvl w:val="0"/>
          <w:numId w:val="10"/>
        </w:numPr>
        <w:spacing w:before="120" w:after="120" w:line="360" w:lineRule="auto"/>
        <w:jc w:val="both"/>
        <w:rPr>
          <w:rFonts w:asciiTheme="minorHAnsi" w:hAnsiTheme="minorHAnsi" w:cstheme="minorHAnsi"/>
        </w:rPr>
      </w:pPr>
      <w:r w:rsidRPr="00725E58">
        <w:rPr>
          <w:rFonts w:asciiTheme="minorHAnsi" w:hAnsiTheme="minorHAnsi" w:cstheme="minorHAnsi"/>
        </w:rPr>
        <w:t>A</w:t>
      </w:r>
      <w:r w:rsidR="00360F7C" w:rsidRPr="00360F7C">
        <w:rPr>
          <w:rFonts w:asciiTheme="minorHAnsi" w:hAnsiTheme="minorHAnsi" w:cstheme="minorHAnsi"/>
        </w:rPr>
        <w:t xml:space="preserve">cciones de benchmarking con empresas del sector o con características comunes que pue-dan tener experiencia en desconexión digital. </w:t>
      </w:r>
    </w:p>
    <w:p w14:paraId="78CFE985" w14:textId="02D7D317" w:rsidR="00360F7C" w:rsidRPr="00725E58" w:rsidRDefault="00360F7C">
      <w:pPr>
        <w:pStyle w:val="Cuerpo"/>
        <w:numPr>
          <w:ilvl w:val="0"/>
          <w:numId w:val="10"/>
        </w:numPr>
        <w:spacing w:before="120" w:after="120" w:line="360" w:lineRule="auto"/>
        <w:jc w:val="both"/>
        <w:rPr>
          <w:rFonts w:ascii="Avenir LT Std 35 Light" w:eastAsiaTheme="minorHAnsi" w:hAnsi="Avenir LT Std 35 Light" w:cs="Avenir LT Std 35 Light"/>
          <w14:ligatures w14:val="standardContextual"/>
        </w:rPr>
      </w:pPr>
      <w:r w:rsidRPr="00360F7C">
        <w:rPr>
          <w:rFonts w:asciiTheme="minorHAnsi" w:hAnsiTheme="minorHAnsi" w:cstheme="minorHAnsi"/>
        </w:rPr>
        <w:t>Consultar datos e indicadores de absentismo, rotación, siniestralidad, etc., que ayuden a completar el diagnóstico previo</w:t>
      </w:r>
      <w:r w:rsidRPr="00360F7C">
        <w:rPr>
          <w:rFonts w:ascii="Avenir LT Std 35 Light" w:eastAsiaTheme="minorHAnsi" w:hAnsi="Avenir LT Std 35 Light" w:cs="Avenir LT Std 35 Light"/>
          <w14:ligatures w14:val="standardContextual"/>
        </w:rPr>
        <w:t xml:space="preserve">. </w:t>
      </w:r>
    </w:p>
    <w:p w14:paraId="7F4E0751" w14:textId="384B6FBD" w:rsidR="00360F7C" w:rsidRPr="00725E58" w:rsidRDefault="00360F7C">
      <w:pPr>
        <w:pStyle w:val="Cuerpo"/>
        <w:numPr>
          <w:ilvl w:val="0"/>
          <w:numId w:val="10"/>
        </w:numPr>
        <w:spacing w:before="120" w:after="120" w:line="360" w:lineRule="auto"/>
        <w:jc w:val="both"/>
        <w:rPr>
          <w:rFonts w:asciiTheme="minorHAnsi" w:hAnsiTheme="minorHAnsi" w:cstheme="minorHAnsi"/>
        </w:rPr>
      </w:pPr>
      <w:r w:rsidRPr="00360F7C">
        <w:rPr>
          <w:rFonts w:asciiTheme="minorHAnsi" w:hAnsiTheme="minorHAnsi" w:cstheme="minorHAnsi"/>
        </w:rPr>
        <w:lastRenderedPageBreak/>
        <w:t xml:space="preserve">Analizar las quejas, sugerencias, etc., que puedan dar pistas sobre las necesidades de las plantillas con relación a la distribución y ordenación del tiempo de trabajo, si hay dificultades para conciliar, etc., o sobre cuestiones que puedan ser barreras y obstáculos para </w:t>
      </w:r>
      <w:r w:rsidR="001879A6">
        <w:rPr>
          <w:rFonts w:asciiTheme="minorHAnsi" w:hAnsiTheme="minorHAnsi" w:cstheme="minorHAnsi"/>
        </w:rPr>
        <w:t>m</w:t>
      </w:r>
      <w:r w:rsidRPr="00360F7C">
        <w:rPr>
          <w:rFonts w:asciiTheme="minorHAnsi" w:hAnsiTheme="minorHAnsi" w:cstheme="minorHAnsi"/>
        </w:rPr>
        <w:t xml:space="preserve">aterializar la Política de desconexión digital. </w:t>
      </w:r>
    </w:p>
    <w:p w14:paraId="0AAD5E86" w14:textId="165400D1" w:rsidR="00360F7C" w:rsidRPr="00725E58" w:rsidRDefault="00360F7C">
      <w:pPr>
        <w:pStyle w:val="Cuerpo"/>
        <w:numPr>
          <w:ilvl w:val="0"/>
          <w:numId w:val="10"/>
        </w:numPr>
        <w:spacing w:before="120" w:after="120" w:line="360" w:lineRule="auto"/>
        <w:jc w:val="both"/>
        <w:rPr>
          <w:rFonts w:asciiTheme="minorHAnsi" w:hAnsiTheme="minorHAnsi" w:cstheme="minorHAnsi"/>
        </w:rPr>
      </w:pPr>
      <w:r w:rsidRPr="00725E58">
        <w:rPr>
          <w:rFonts w:asciiTheme="minorHAnsi" w:hAnsiTheme="minorHAnsi" w:cstheme="minorHAnsi"/>
        </w:rPr>
        <w:t xml:space="preserve"> El Protocolo de ciber(acoso) para conocer su contenido y garantizar una coordinación en todas las medidas tomadas por la empresa que pueden influir en la materialización del derecho a desconectar digitalmente. </w:t>
      </w:r>
    </w:p>
    <w:p w14:paraId="159E361B" w14:textId="77777777" w:rsidR="00DE7D99" w:rsidRPr="00725E58" w:rsidRDefault="00DE7D99" w:rsidP="00DE7D99">
      <w:pPr>
        <w:pStyle w:val="Ttulo"/>
        <w:numPr>
          <w:ilvl w:val="0"/>
          <w:numId w:val="0"/>
        </w:numPr>
        <w:ind w:left="720"/>
        <w:rPr>
          <w:rFonts w:ascii="Calibri" w:hAnsi="Calibri"/>
        </w:rPr>
      </w:pPr>
    </w:p>
    <w:p w14:paraId="2E463582" w14:textId="41D5CF3F" w:rsidR="00A443DC" w:rsidRPr="00725E58" w:rsidRDefault="0035612F">
      <w:pPr>
        <w:pStyle w:val="Ttulo"/>
        <w:numPr>
          <w:ilvl w:val="0"/>
          <w:numId w:val="5"/>
        </w:numPr>
        <w:rPr>
          <w:rFonts w:ascii="Calibri" w:hAnsi="Calibri"/>
        </w:rPr>
      </w:pPr>
      <w:r w:rsidRPr="00725E58">
        <w:rPr>
          <w:rFonts w:ascii="Calibri" w:hAnsi="Calibri"/>
        </w:rPr>
        <w:br w:type="page"/>
      </w:r>
      <w:bookmarkStart w:id="77" w:name="_Toc144370145"/>
      <w:bookmarkStart w:id="78" w:name="_Toc144826703"/>
      <w:bookmarkStart w:id="79" w:name="_Toc145607455"/>
      <w:bookmarkStart w:id="80" w:name="_Toc169625950"/>
      <w:bookmarkStart w:id="81" w:name="_Toc169775460"/>
      <w:bookmarkStart w:id="82" w:name="_Toc401076327"/>
      <w:bookmarkStart w:id="83" w:name="_Toc433154073"/>
      <w:bookmarkStart w:id="84" w:name="_Toc435433656"/>
      <w:bookmarkStart w:id="85" w:name="_Toc435434978"/>
      <w:bookmarkStart w:id="86" w:name="_Toc435435732"/>
      <w:bookmarkStart w:id="87" w:name="_Toc435437613"/>
      <w:bookmarkStart w:id="88" w:name="_Toc435438028"/>
      <w:bookmarkStart w:id="89" w:name="_Toc435438163"/>
      <w:bookmarkStart w:id="90" w:name="_Toc435442257"/>
      <w:bookmarkStart w:id="91" w:name="_Toc436185040"/>
      <w:bookmarkEnd w:id="67"/>
      <w:bookmarkEnd w:id="68"/>
      <w:bookmarkEnd w:id="69"/>
      <w:bookmarkEnd w:id="70"/>
      <w:bookmarkEnd w:id="71"/>
      <w:bookmarkEnd w:id="72"/>
      <w:bookmarkEnd w:id="73"/>
      <w:bookmarkEnd w:id="74"/>
      <w:bookmarkEnd w:id="75"/>
      <w:bookmarkEnd w:id="76"/>
      <w:r w:rsidR="00AD57D0" w:rsidRPr="00725E58">
        <w:rPr>
          <w:rStyle w:val="nfasis"/>
          <w:sz w:val="28"/>
        </w:rPr>
        <w:lastRenderedPageBreak/>
        <w:t xml:space="preserve"> </w:t>
      </w:r>
      <w:bookmarkStart w:id="92" w:name="_Toc222903898"/>
      <w:r w:rsidR="00A443DC" w:rsidRPr="00725E58">
        <w:rPr>
          <w:rStyle w:val="nfasis"/>
          <w:sz w:val="28"/>
        </w:rPr>
        <w:t>Medidas</w:t>
      </w:r>
      <w:r w:rsidR="00A443DC" w:rsidRPr="00725E58">
        <w:rPr>
          <w:rFonts w:cstheme="minorHAnsi"/>
          <w:sz w:val="24"/>
          <w:szCs w:val="24"/>
        </w:rPr>
        <w:t>:</w:t>
      </w:r>
      <w:bookmarkEnd w:id="77"/>
      <w:bookmarkEnd w:id="78"/>
      <w:bookmarkEnd w:id="79"/>
      <w:bookmarkEnd w:id="80"/>
      <w:bookmarkEnd w:id="81"/>
      <w:bookmarkEnd w:id="92"/>
      <w:r w:rsidR="00A443DC" w:rsidRPr="00725E58">
        <w:rPr>
          <w:rFonts w:cstheme="minorHAnsi"/>
          <w:sz w:val="24"/>
          <w:szCs w:val="24"/>
        </w:rPr>
        <w:t xml:space="preserve"> </w:t>
      </w:r>
    </w:p>
    <w:p w14:paraId="567F8DAD" w14:textId="77777777" w:rsidR="00A443DC" w:rsidRPr="00725E58" w:rsidRDefault="00A443DC" w:rsidP="00A443DC">
      <w:pPr>
        <w:spacing w:before="100" w:beforeAutospacing="1" w:after="100" w:afterAutospacing="1" w:line="240" w:lineRule="auto"/>
        <w:rPr>
          <w:rFonts w:eastAsia="Times New Roman" w:cstheme="minorHAnsi"/>
          <w:lang w:eastAsia="es-ES"/>
        </w:rPr>
      </w:pPr>
      <w:r w:rsidRPr="00725E58">
        <w:rPr>
          <w:rFonts w:ascii="Calibri" w:eastAsia="Arial Unicode MS" w:hAnsi="Calibri" w:cs="Arial Unicode MS"/>
          <w:b/>
          <w:color w:val="000000"/>
          <w:bdr w:val="nil"/>
          <w:lang w:val="es-ES_tradnl" w:eastAsia="es-ES"/>
        </w:rPr>
        <w:t>HORARIOS</w:t>
      </w:r>
    </w:p>
    <w:p w14:paraId="766B0155" w14:textId="77777777" w:rsidR="00A443DC" w:rsidRPr="00725E58" w:rsidRDefault="00A443DC">
      <w:pPr>
        <w:pStyle w:val="Cuerpo"/>
        <w:numPr>
          <w:ilvl w:val="0"/>
          <w:numId w:val="22"/>
        </w:numPr>
        <w:spacing w:before="120" w:after="120" w:line="360" w:lineRule="auto"/>
        <w:jc w:val="both"/>
        <w:rPr>
          <w:rFonts w:asciiTheme="minorHAnsi" w:hAnsiTheme="minorHAnsi" w:cstheme="minorHAnsi"/>
        </w:rPr>
      </w:pPr>
      <w:r w:rsidRPr="00725E58">
        <w:rPr>
          <w:rFonts w:asciiTheme="minorHAnsi" w:hAnsiTheme="minorHAnsi" w:cstheme="minorHAnsi"/>
        </w:rPr>
        <w:t xml:space="preserve">Se establece que se respetarán los tiempos de descanso diario, semanal, permisos y/o vacaciones de las personas trabajadoras. </w:t>
      </w:r>
    </w:p>
    <w:p w14:paraId="021F11C5" w14:textId="12C5C0E0" w:rsidR="00A443DC" w:rsidRPr="00725E58" w:rsidRDefault="00A443DC">
      <w:pPr>
        <w:pStyle w:val="Cuerpo"/>
        <w:numPr>
          <w:ilvl w:val="0"/>
          <w:numId w:val="22"/>
        </w:numPr>
        <w:spacing w:before="120" w:after="120" w:line="360" w:lineRule="auto"/>
        <w:jc w:val="both"/>
        <w:rPr>
          <w:rFonts w:asciiTheme="minorHAnsi" w:hAnsiTheme="minorHAnsi" w:cstheme="minorHAnsi"/>
        </w:rPr>
      </w:pPr>
      <w:r w:rsidRPr="00725E58">
        <w:rPr>
          <w:rFonts w:asciiTheme="minorHAnsi" w:hAnsiTheme="minorHAnsi" w:cstheme="minorHAnsi"/>
        </w:rPr>
        <w:t xml:space="preserve">Las personas trabajadoras de </w:t>
      </w:r>
      <w:r w:rsidR="00537E72">
        <w:rPr>
          <w:rFonts w:ascii="Calibri" w:hAnsi="Calibri"/>
        </w:rPr>
        <w:t>DESTILERÍAS SAN VALERO SOCIEDAD COOPERATIVA</w:t>
      </w:r>
      <w:r w:rsidR="00C334F5" w:rsidRPr="00725E58">
        <w:rPr>
          <w:rFonts w:asciiTheme="minorHAnsi" w:hAnsiTheme="minorHAnsi" w:cstheme="minorHAnsi"/>
        </w:rPr>
        <w:t xml:space="preserve"> </w:t>
      </w:r>
      <w:r w:rsidRPr="00725E58">
        <w:rPr>
          <w:rFonts w:asciiTheme="minorHAnsi" w:hAnsiTheme="minorHAnsi" w:cstheme="minorHAnsi"/>
        </w:rPr>
        <w:t xml:space="preserve">no podrán ser recriminadas ni sancionadas por no haber estado conectadas y pendientes de las obligaciones que les ocupan en horas de trabajo durante los días de vacaciones, permisos, fines de semana, horas de descanso entre jornada y jornada, etc. que les corresponden por Ley. </w:t>
      </w:r>
    </w:p>
    <w:p w14:paraId="7CF957A7" w14:textId="553A6F50" w:rsidR="00A443DC" w:rsidRPr="00725E58" w:rsidRDefault="00A443DC">
      <w:pPr>
        <w:pStyle w:val="Cuerpo"/>
        <w:numPr>
          <w:ilvl w:val="0"/>
          <w:numId w:val="22"/>
        </w:numPr>
        <w:spacing w:before="120" w:after="120" w:line="360" w:lineRule="auto"/>
        <w:jc w:val="both"/>
        <w:rPr>
          <w:rFonts w:asciiTheme="minorHAnsi" w:hAnsiTheme="minorHAnsi" w:cstheme="minorHAnsi"/>
        </w:rPr>
      </w:pPr>
      <w:r w:rsidRPr="00725E58">
        <w:rPr>
          <w:rFonts w:asciiTheme="minorHAnsi" w:hAnsiTheme="minorHAnsi" w:cstheme="minorHAnsi"/>
        </w:rPr>
        <w:t xml:space="preserve">Se impone por parte de </w:t>
      </w:r>
      <w:r w:rsidR="00537E72">
        <w:rPr>
          <w:rFonts w:ascii="Calibri" w:hAnsi="Calibri"/>
        </w:rPr>
        <w:t>DESTILERÍAS SAN VALERO SOCIEDAD COOPERATIVA</w:t>
      </w:r>
      <w:r w:rsidR="001F3AC9" w:rsidRPr="00725E58">
        <w:rPr>
          <w:rFonts w:asciiTheme="minorHAnsi" w:hAnsiTheme="minorHAnsi" w:cstheme="minorHAnsi"/>
        </w:rPr>
        <w:t xml:space="preserve"> </w:t>
      </w:r>
      <w:r w:rsidRPr="00725E58">
        <w:rPr>
          <w:rFonts w:asciiTheme="minorHAnsi" w:hAnsiTheme="minorHAnsi" w:cstheme="minorHAnsi"/>
        </w:rPr>
        <w:t>a las personas trabajadoras la obligación de dejar un mensaje de aviso en el correo electrónico que indique que están “ausentes”, las fechas entre las que se encuentran ausentes, así como los datos de contacto de la persona trabajadora con la que podrán contactar en ese período. Por ejemplo</w:t>
      </w:r>
      <w:r w:rsidRPr="00725E58">
        <w:rPr>
          <w:rFonts w:asciiTheme="minorHAnsi" w:hAnsiTheme="minorHAnsi" w:cstheme="minorHAnsi"/>
          <w:color w:val="221F1F"/>
        </w:rPr>
        <w:t xml:space="preserve">: </w:t>
      </w:r>
    </w:p>
    <w:p w14:paraId="04A49E81" w14:textId="77777777" w:rsidR="00A443DC" w:rsidRPr="00725E58" w:rsidRDefault="00A443DC" w:rsidP="00A443DC">
      <w:pPr>
        <w:pStyle w:val="Default"/>
        <w:ind w:left="708"/>
        <w:jc w:val="both"/>
        <w:rPr>
          <w:rFonts w:asciiTheme="minorHAnsi" w:hAnsiTheme="minorHAnsi" w:cstheme="minorHAnsi"/>
          <w:color w:val="221F1F"/>
          <w:sz w:val="22"/>
          <w:szCs w:val="22"/>
        </w:rPr>
      </w:pPr>
      <w:r w:rsidRPr="00725E58">
        <w:rPr>
          <w:rFonts w:asciiTheme="minorHAnsi" w:hAnsiTheme="minorHAnsi" w:cstheme="minorHAnsi"/>
          <w:i/>
          <w:iCs/>
          <w:color w:val="221F1F"/>
          <w:sz w:val="22"/>
          <w:szCs w:val="22"/>
        </w:rPr>
        <w:t xml:space="preserve">Buenos días: </w:t>
      </w:r>
    </w:p>
    <w:p w14:paraId="3A617695" w14:textId="77777777" w:rsidR="00A443DC" w:rsidRPr="00725E58" w:rsidRDefault="00A443DC" w:rsidP="00A443DC">
      <w:pPr>
        <w:pStyle w:val="Default"/>
        <w:ind w:left="708"/>
        <w:jc w:val="both"/>
        <w:rPr>
          <w:rFonts w:asciiTheme="minorHAnsi" w:hAnsiTheme="minorHAnsi" w:cstheme="minorHAnsi"/>
          <w:sz w:val="22"/>
          <w:szCs w:val="22"/>
        </w:rPr>
      </w:pPr>
      <w:r w:rsidRPr="00725E58">
        <w:rPr>
          <w:rFonts w:asciiTheme="minorHAnsi" w:hAnsiTheme="minorHAnsi" w:cstheme="minorHAnsi"/>
          <w:i/>
          <w:iCs/>
          <w:color w:val="221F1F"/>
          <w:sz w:val="22"/>
          <w:szCs w:val="22"/>
        </w:rPr>
        <w:t xml:space="preserve">Muchas gracias por su correo. Actualmente me encuentro fuera de la oficina. A partir del día DD/MM/AA volveré a estar disponible. </w:t>
      </w:r>
    </w:p>
    <w:p w14:paraId="480F030D" w14:textId="77777777" w:rsidR="00A443DC" w:rsidRPr="00725E58" w:rsidRDefault="00A443DC" w:rsidP="00A443DC">
      <w:pPr>
        <w:pStyle w:val="Default"/>
        <w:ind w:left="708"/>
        <w:jc w:val="both"/>
        <w:rPr>
          <w:rFonts w:asciiTheme="minorHAnsi" w:hAnsiTheme="minorHAnsi" w:cstheme="minorHAnsi"/>
          <w:sz w:val="22"/>
          <w:szCs w:val="22"/>
        </w:rPr>
      </w:pPr>
      <w:r w:rsidRPr="00725E58">
        <w:rPr>
          <w:rFonts w:asciiTheme="minorHAnsi" w:hAnsiTheme="minorHAnsi" w:cstheme="minorHAnsi"/>
          <w:i/>
          <w:iCs/>
          <w:color w:val="221F1F"/>
          <w:sz w:val="22"/>
          <w:szCs w:val="22"/>
        </w:rPr>
        <w:t xml:space="preserve">Por razones de confidencialidad, su correo no será reenviado. Para casos de urgencia puede ponerse en contacto con: NOMBRE DEL COMPAÑERO (compañero@ejemplo.es). </w:t>
      </w:r>
    </w:p>
    <w:p w14:paraId="02F4EA29" w14:textId="77777777" w:rsidR="00A443DC" w:rsidRPr="00725E58" w:rsidRDefault="00A443DC" w:rsidP="00A443DC">
      <w:pPr>
        <w:pStyle w:val="Default"/>
        <w:ind w:left="708"/>
        <w:jc w:val="both"/>
        <w:rPr>
          <w:rFonts w:asciiTheme="minorHAnsi" w:hAnsiTheme="minorHAnsi" w:cstheme="minorHAnsi"/>
          <w:sz w:val="22"/>
          <w:szCs w:val="22"/>
        </w:rPr>
      </w:pPr>
      <w:r w:rsidRPr="00725E58">
        <w:rPr>
          <w:rFonts w:asciiTheme="minorHAnsi" w:hAnsiTheme="minorHAnsi" w:cstheme="minorHAnsi"/>
          <w:i/>
          <w:iCs/>
          <w:color w:val="221F1F"/>
          <w:sz w:val="22"/>
          <w:szCs w:val="22"/>
        </w:rPr>
        <w:t xml:space="preserve">Muchas gracias, un cordial saludo. </w:t>
      </w:r>
    </w:p>
    <w:p w14:paraId="08C7D19B" w14:textId="77777777" w:rsidR="00A443DC" w:rsidRPr="00725E58" w:rsidRDefault="00A443DC" w:rsidP="00A443DC">
      <w:pPr>
        <w:pStyle w:val="Prrafodelista"/>
        <w:spacing w:before="100" w:beforeAutospacing="1" w:after="100" w:afterAutospacing="1" w:line="240" w:lineRule="auto"/>
        <w:rPr>
          <w:rFonts w:asciiTheme="minorHAnsi" w:hAnsiTheme="minorHAnsi" w:cstheme="minorHAnsi"/>
          <w:i/>
          <w:iCs/>
          <w:color w:val="221F1F"/>
        </w:rPr>
      </w:pPr>
      <w:r w:rsidRPr="00725E58">
        <w:rPr>
          <w:rFonts w:asciiTheme="minorHAnsi" w:hAnsiTheme="minorHAnsi" w:cstheme="minorHAnsi"/>
          <w:i/>
          <w:iCs/>
          <w:color w:val="221F1F"/>
        </w:rPr>
        <w:t>FIRMA</w:t>
      </w:r>
    </w:p>
    <w:p w14:paraId="74C0EF50" w14:textId="77777777" w:rsidR="00A443DC" w:rsidRPr="00725E58" w:rsidRDefault="00A443DC" w:rsidP="00A443DC">
      <w:pPr>
        <w:pStyle w:val="Prrafodelista"/>
        <w:spacing w:before="100" w:beforeAutospacing="1" w:after="100" w:afterAutospacing="1" w:line="240" w:lineRule="auto"/>
        <w:rPr>
          <w:rFonts w:cstheme="minorHAnsi"/>
          <w:i/>
          <w:iCs/>
          <w:color w:val="221F1F"/>
        </w:rPr>
      </w:pPr>
    </w:p>
    <w:p w14:paraId="28A9D640" w14:textId="77777777" w:rsidR="00A443DC" w:rsidRPr="00725E58" w:rsidRDefault="00A443DC">
      <w:pPr>
        <w:pStyle w:val="Cuerpo"/>
        <w:numPr>
          <w:ilvl w:val="0"/>
          <w:numId w:val="21"/>
        </w:numPr>
        <w:spacing w:before="120" w:after="120" w:line="360" w:lineRule="auto"/>
        <w:jc w:val="both"/>
        <w:rPr>
          <w:rFonts w:cstheme="minorHAnsi"/>
          <w:color w:val="221F1F"/>
        </w:rPr>
      </w:pPr>
      <w:r w:rsidRPr="00725E58">
        <w:rPr>
          <w:rFonts w:ascii="Calibri" w:hAnsi="Calibri"/>
        </w:rPr>
        <w:t>Las personas trabajadoras deben evitar usar las herramientas tecnológicas fuera del horario labora</w:t>
      </w:r>
      <w:r w:rsidRPr="00725E58">
        <w:rPr>
          <w:rFonts w:cstheme="minorHAnsi"/>
          <w:color w:val="221F1F"/>
        </w:rPr>
        <w:t xml:space="preserve">l. </w:t>
      </w:r>
    </w:p>
    <w:p w14:paraId="3AF652DC" w14:textId="06D2664C" w:rsidR="0085388E" w:rsidRPr="00725E58" w:rsidRDefault="00537E72">
      <w:pPr>
        <w:pStyle w:val="Cuerpo"/>
        <w:numPr>
          <w:ilvl w:val="0"/>
          <w:numId w:val="21"/>
        </w:numPr>
        <w:spacing w:before="120" w:after="120" w:line="360" w:lineRule="auto"/>
        <w:jc w:val="both"/>
        <w:rPr>
          <w:rFonts w:cstheme="minorHAnsi"/>
          <w:color w:val="221F1F"/>
        </w:rPr>
      </w:pPr>
      <w:r>
        <w:rPr>
          <w:rFonts w:ascii="Calibri" w:hAnsi="Calibri"/>
        </w:rPr>
        <w:t>DESTILERÍAS SAN VALERO SOCIEDAD COOPERATIVA</w:t>
      </w:r>
      <w:r w:rsidR="0085388E" w:rsidRPr="00725E58">
        <w:rPr>
          <w:rFonts w:asciiTheme="minorHAnsi" w:hAnsiTheme="minorHAnsi" w:cstheme="minorHAnsi"/>
        </w:rPr>
        <w:t xml:space="preserve"> insta a todas las personas trabajadores incluyan en la firma digital del correo corporativo el siguiente mensaje: </w:t>
      </w:r>
    </w:p>
    <w:p w14:paraId="3CC52EA2" w14:textId="1A301564" w:rsidR="0085388E" w:rsidRPr="00725E58" w:rsidRDefault="0085388E">
      <w:pPr>
        <w:pStyle w:val="Default"/>
        <w:numPr>
          <w:ilvl w:val="1"/>
          <w:numId w:val="21"/>
        </w:numPr>
        <w:jc w:val="both"/>
        <w:rPr>
          <w:rFonts w:asciiTheme="minorHAnsi" w:hAnsiTheme="minorHAnsi" w:cstheme="minorHAnsi"/>
          <w:i/>
          <w:iCs/>
          <w:color w:val="221F1F"/>
          <w:sz w:val="22"/>
          <w:szCs w:val="22"/>
        </w:rPr>
      </w:pPr>
      <w:r w:rsidRPr="00725E58">
        <w:rPr>
          <w:rFonts w:asciiTheme="minorHAnsi" w:hAnsiTheme="minorHAnsi" w:cstheme="minorHAnsi"/>
          <w:i/>
          <w:iCs/>
          <w:color w:val="221F1F"/>
          <w:sz w:val="22"/>
          <w:szCs w:val="22"/>
        </w:rPr>
        <w:t>Los mensajes recibidos fuera del horario laboral, fines de semana, festivos, vacaciones no requieren de respuesta inmediata a menos que existan razones de extremada gravedad o urgencia”</w:t>
      </w:r>
    </w:p>
    <w:p w14:paraId="4E77F256" w14:textId="4221F484" w:rsidR="0085388E" w:rsidRPr="00725E58" w:rsidRDefault="0085388E">
      <w:pPr>
        <w:pStyle w:val="Cuerpo"/>
        <w:numPr>
          <w:ilvl w:val="0"/>
          <w:numId w:val="21"/>
        </w:numPr>
        <w:spacing w:before="120" w:after="120" w:line="360" w:lineRule="auto"/>
        <w:jc w:val="both"/>
        <w:rPr>
          <w:rFonts w:asciiTheme="minorHAnsi" w:hAnsiTheme="minorHAnsi" w:cstheme="minorHAnsi"/>
          <w:color w:val="221F1F"/>
        </w:rPr>
      </w:pPr>
      <w:r w:rsidRPr="00725E58">
        <w:rPr>
          <w:rFonts w:asciiTheme="minorHAnsi" w:hAnsiTheme="minorHAnsi" w:cstheme="minorHAnsi"/>
          <w:color w:val="221F1F"/>
        </w:rPr>
        <w:t>No es necesario configurar avisos de respuesta automática cuando se trate de fines de semana, festivos del calendario laboral general o en las franjas horarias de desconexión general diaria</w:t>
      </w:r>
    </w:p>
    <w:p w14:paraId="168D2C18" w14:textId="77777777" w:rsidR="00A443DC" w:rsidRPr="00725E58" w:rsidRDefault="00A443DC" w:rsidP="00A443DC">
      <w:pPr>
        <w:pStyle w:val="Prrafodelista"/>
        <w:spacing w:before="100" w:beforeAutospacing="1" w:after="100" w:afterAutospacing="1" w:line="240" w:lineRule="auto"/>
        <w:rPr>
          <w:rFonts w:cstheme="minorHAnsi"/>
        </w:rPr>
      </w:pPr>
    </w:p>
    <w:p w14:paraId="40E15C33" w14:textId="77777777" w:rsidR="00A443DC" w:rsidRPr="00725E58" w:rsidRDefault="00A443DC" w:rsidP="00A443DC">
      <w:pPr>
        <w:pStyle w:val="Cuerpo"/>
        <w:spacing w:before="120" w:after="120" w:line="360" w:lineRule="auto"/>
        <w:jc w:val="both"/>
        <w:rPr>
          <w:rFonts w:ascii="Calibri" w:hAnsi="Calibri"/>
          <w:b/>
        </w:rPr>
      </w:pPr>
      <w:r w:rsidRPr="00725E58">
        <w:rPr>
          <w:rFonts w:ascii="Calibri" w:hAnsi="Calibri"/>
          <w:b/>
        </w:rPr>
        <w:t>ENVIOS</w:t>
      </w:r>
      <w:r w:rsidRPr="00725E58">
        <w:rPr>
          <w:rFonts w:eastAsia="Times New Roman" w:cstheme="minorHAnsi"/>
        </w:rPr>
        <w:t xml:space="preserve"> </w:t>
      </w:r>
      <w:r w:rsidRPr="00725E58">
        <w:rPr>
          <w:rFonts w:ascii="Calibri" w:hAnsi="Calibri"/>
          <w:b/>
        </w:rPr>
        <w:t>DE COMUNICACIONES (LLAMADAS/MENSAJES)</w:t>
      </w:r>
    </w:p>
    <w:p w14:paraId="209AF54F" w14:textId="77777777" w:rsidR="00A443DC" w:rsidRPr="00725E58" w:rsidRDefault="00A443DC">
      <w:pPr>
        <w:pStyle w:val="Cuerpo"/>
        <w:numPr>
          <w:ilvl w:val="0"/>
          <w:numId w:val="20"/>
        </w:numPr>
        <w:spacing w:before="120" w:after="120" w:line="360" w:lineRule="auto"/>
        <w:jc w:val="both"/>
        <w:rPr>
          <w:rFonts w:asciiTheme="minorHAnsi" w:eastAsia="Times New Roman" w:hAnsiTheme="minorHAnsi" w:cstheme="minorHAnsi"/>
          <w:b/>
          <w:bCs/>
        </w:rPr>
      </w:pPr>
      <w:r w:rsidRPr="00725E58">
        <w:rPr>
          <w:rFonts w:asciiTheme="minorHAnsi" w:eastAsia="Times New Roman" w:hAnsiTheme="minorHAnsi" w:cstheme="minorHAnsi"/>
        </w:rPr>
        <w:t>No se realizarán llamadas, ni se enviarán comunicaciones electrónicas laborales o mensajes instantáneos fuera del horario de trabajo salvo circunstancias excepcionales</w:t>
      </w:r>
      <w:r w:rsidRPr="00725E58">
        <w:rPr>
          <w:rFonts w:asciiTheme="minorHAnsi" w:hAnsiTheme="minorHAnsi" w:cstheme="minorHAnsi"/>
          <w:color w:val="221F1F"/>
        </w:rPr>
        <w:t xml:space="preserve"> </w:t>
      </w:r>
    </w:p>
    <w:p w14:paraId="73C196F0" w14:textId="4E08ADB4" w:rsidR="00A443DC" w:rsidRPr="00725E58" w:rsidRDefault="00A443DC">
      <w:pPr>
        <w:pStyle w:val="Cuerpo"/>
        <w:numPr>
          <w:ilvl w:val="0"/>
          <w:numId w:val="20"/>
        </w:numPr>
        <w:spacing w:before="120" w:after="120" w:line="360" w:lineRule="auto"/>
        <w:jc w:val="both"/>
        <w:rPr>
          <w:rFonts w:asciiTheme="minorHAnsi" w:eastAsia="Times New Roman" w:hAnsiTheme="minorHAnsi" w:cstheme="minorHAnsi"/>
          <w:b/>
          <w:bCs/>
        </w:rPr>
      </w:pPr>
      <w:r w:rsidRPr="00725E58">
        <w:rPr>
          <w:rFonts w:asciiTheme="minorHAnsi" w:hAnsiTheme="minorHAnsi" w:cstheme="minorHAnsi"/>
          <w:color w:val="221F1F"/>
        </w:rPr>
        <w:t xml:space="preserve">Se considerará que puedan darse circunstancias excepcionales de causa de fuera mayor cuando se trata de supuestos que puedan suponer un grave o evidente riesgo para </w:t>
      </w:r>
      <w:r w:rsidR="00537E72">
        <w:rPr>
          <w:rFonts w:ascii="Calibri" w:hAnsi="Calibri"/>
        </w:rPr>
        <w:t>DESTILERÍAS SAN VALERO SOCIEDAD COOPERATIVA</w:t>
      </w:r>
      <w:r w:rsidR="001F3AC9" w:rsidRPr="00725E58">
        <w:rPr>
          <w:rFonts w:asciiTheme="minorHAnsi" w:hAnsiTheme="minorHAnsi" w:cstheme="minorHAnsi"/>
          <w:color w:val="221F1F"/>
        </w:rPr>
        <w:t xml:space="preserve"> </w:t>
      </w:r>
      <w:r w:rsidRPr="00725E58">
        <w:rPr>
          <w:rFonts w:asciiTheme="minorHAnsi" w:hAnsiTheme="minorHAnsi" w:cstheme="minorHAnsi"/>
          <w:color w:val="221F1F"/>
        </w:rPr>
        <w:t>cuya urgencia requiera una respuesta inmediata por parte del empleado. En tales casos no serán de aplicación las medidas que garantizan el derecho a la desconexión digital.</w:t>
      </w:r>
    </w:p>
    <w:p w14:paraId="64C85AB7" w14:textId="77777777" w:rsidR="00A443DC" w:rsidRPr="0071477A" w:rsidRDefault="00A443DC">
      <w:pPr>
        <w:pStyle w:val="Cuerpo"/>
        <w:numPr>
          <w:ilvl w:val="0"/>
          <w:numId w:val="20"/>
        </w:numPr>
        <w:spacing w:before="120" w:after="120" w:line="360" w:lineRule="auto"/>
        <w:jc w:val="both"/>
        <w:rPr>
          <w:rFonts w:asciiTheme="minorHAnsi" w:eastAsia="Times New Roman" w:hAnsiTheme="minorHAnsi" w:cstheme="minorHAnsi"/>
        </w:rPr>
      </w:pPr>
      <w:r w:rsidRPr="0071477A">
        <w:rPr>
          <w:rFonts w:asciiTheme="minorHAnsi" w:eastAsia="Times New Roman" w:hAnsiTheme="minorHAnsi" w:cstheme="minorHAnsi"/>
        </w:rPr>
        <w:t xml:space="preserve">Los tiempos </w:t>
      </w:r>
      <w:r w:rsidRPr="0071477A">
        <w:rPr>
          <w:rFonts w:asciiTheme="minorHAnsi" w:hAnsiTheme="minorHAnsi" w:cstheme="minorHAnsi"/>
          <w:color w:val="221F1F"/>
        </w:rPr>
        <w:t>que</w:t>
      </w:r>
      <w:r w:rsidRPr="0071477A">
        <w:rPr>
          <w:rFonts w:asciiTheme="minorHAnsi" w:eastAsia="Times New Roman" w:hAnsiTheme="minorHAnsi" w:cstheme="minorHAnsi"/>
        </w:rPr>
        <w:t xml:space="preserve"> el empleado haya dedicado fuera de su jornada laboral como consecuencia de dichas circunstancias serán compensados, mediante días u horas de libre disposición. Lo anterior no será aplicado a los supuestos de trabajo que tengan reconocido un complemento de disponibilidad horaria. </w:t>
      </w:r>
    </w:p>
    <w:p w14:paraId="25972B30" w14:textId="2547770F" w:rsidR="00A443DC" w:rsidRPr="00725E58" w:rsidRDefault="00A443DC">
      <w:pPr>
        <w:pStyle w:val="Cuerpo"/>
        <w:numPr>
          <w:ilvl w:val="0"/>
          <w:numId w:val="20"/>
        </w:numPr>
        <w:spacing w:before="120" w:after="120" w:line="360" w:lineRule="auto"/>
        <w:jc w:val="both"/>
        <w:rPr>
          <w:rFonts w:asciiTheme="minorHAnsi" w:eastAsia="Times New Roman" w:hAnsiTheme="minorHAnsi" w:cstheme="minorHAnsi"/>
          <w:b/>
          <w:bCs/>
        </w:rPr>
      </w:pPr>
      <w:r w:rsidRPr="00725E58">
        <w:rPr>
          <w:rFonts w:asciiTheme="minorHAnsi" w:hAnsiTheme="minorHAnsi" w:cstheme="minorHAnsi"/>
          <w:color w:val="221F1F"/>
        </w:rPr>
        <w:t>Fuera de la franja horaria establecida para las comunicaciones y para los casos que sean considerados de emergencia o fuera mayor, es necesario reafirmar la no obligación de contestar en el tiempo de descanso incorporado el correspondiente texto: “los mensajes recibidos fuera del horario labora</w:t>
      </w:r>
      <w:r w:rsidR="00842684">
        <w:rPr>
          <w:rFonts w:asciiTheme="minorHAnsi" w:hAnsiTheme="minorHAnsi" w:cstheme="minorHAnsi"/>
          <w:color w:val="221F1F"/>
        </w:rPr>
        <w:t>l</w:t>
      </w:r>
      <w:r w:rsidRPr="00725E58">
        <w:rPr>
          <w:rFonts w:asciiTheme="minorHAnsi" w:hAnsiTheme="minorHAnsi" w:cstheme="minorHAnsi"/>
          <w:color w:val="221F1F"/>
        </w:rPr>
        <w:t xml:space="preserve">, fines de semana, festivos, vacaciones, no requieren de respuesta inmediata a menos que existan razones de extrema gravedad o urgencia”. </w:t>
      </w:r>
    </w:p>
    <w:p w14:paraId="33608869" w14:textId="77777777" w:rsidR="00A443DC" w:rsidRPr="00725E58" w:rsidRDefault="00A443DC">
      <w:pPr>
        <w:pStyle w:val="Cuerpo"/>
        <w:numPr>
          <w:ilvl w:val="0"/>
          <w:numId w:val="20"/>
        </w:numPr>
        <w:spacing w:before="120" w:after="120" w:line="360" w:lineRule="auto"/>
        <w:jc w:val="both"/>
        <w:rPr>
          <w:rFonts w:asciiTheme="minorHAnsi" w:eastAsia="Times New Roman" w:hAnsiTheme="minorHAnsi" w:cstheme="minorHAnsi"/>
          <w:b/>
          <w:bCs/>
        </w:rPr>
      </w:pPr>
      <w:r w:rsidRPr="00725E58">
        <w:rPr>
          <w:rFonts w:asciiTheme="minorHAnsi" w:hAnsiTheme="minorHAnsi" w:cstheme="minorHAnsi"/>
          <w:color w:val="221F1F"/>
        </w:rPr>
        <w:t xml:space="preserve">Se deben utilizar exclusivamente los medios de comunicación corporativos. Los canales más adecuados para realizar las comunicaciones son: </w:t>
      </w:r>
    </w:p>
    <w:p w14:paraId="195DF1EC" w14:textId="77777777" w:rsidR="00A443DC" w:rsidRPr="0071477A" w:rsidRDefault="00A443DC">
      <w:pPr>
        <w:pStyle w:val="Cuerpo"/>
        <w:numPr>
          <w:ilvl w:val="1"/>
          <w:numId w:val="9"/>
        </w:numPr>
        <w:spacing w:before="120" w:after="120" w:line="360" w:lineRule="auto"/>
        <w:jc w:val="both"/>
        <w:rPr>
          <w:rFonts w:asciiTheme="minorHAnsi" w:eastAsia="Times New Roman" w:hAnsiTheme="minorHAnsi" w:cstheme="minorHAnsi"/>
          <w:b/>
          <w:bCs/>
        </w:rPr>
      </w:pPr>
      <w:proofErr w:type="spellStart"/>
      <w:r w:rsidRPr="0071477A">
        <w:rPr>
          <w:rFonts w:asciiTheme="minorHAnsi" w:hAnsiTheme="minorHAnsi" w:cstheme="minorHAnsi"/>
          <w:color w:val="221F1F"/>
        </w:rPr>
        <w:t>Tems</w:t>
      </w:r>
      <w:proofErr w:type="spellEnd"/>
    </w:p>
    <w:p w14:paraId="4416B30A" w14:textId="77777777" w:rsidR="00A443DC" w:rsidRPr="0071477A" w:rsidRDefault="00A443DC">
      <w:pPr>
        <w:pStyle w:val="Cuerpo"/>
        <w:numPr>
          <w:ilvl w:val="1"/>
          <w:numId w:val="9"/>
        </w:numPr>
        <w:spacing w:before="120" w:after="120" w:line="360" w:lineRule="auto"/>
        <w:jc w:val="both"/>
        <w:rPr>
          <w:rFonts w:asciiTheme="minorHAnsi" w:eastAsia="Times New Roman" w:hAnsiTheme="minorHAnsi" w:cstheme="minorHAnsi"/>
          <w:b/>
          <w:bCs/>
        </w:rPr>
      </w:pPr>
      <w:proofErr w:type="spellStart"/>
      <w:r w:rsidRPr="0071477A">
        <w:rPr>
          <w:rFonts w:asciiTheme="minorHAnsi" w:hAnsiTheme="minorHAnsi" w:cstheme="minorHAnsi"/>
          <w:color w:val="221F1F"/>
        </w:rPr>
        <w:t>Telegram</w:t>
      </w:r>
      <w:proofErr w:type="spellEnd"/>
    </w:p>
    <w:p w14:paraId="35DF6B56" w14:textId="77777777" w:rsidR="00A443DC" w:rsidRPr="0071477A" w:rsidRDefault="00A443DC">
      <w:pPr>
        <w:pStyle w:val="Cuerpo"/>
        <w:numPr>
          <w:ilvl w:val="1"/>
          <w:numId w:val="9"/>
        </w:numPr>
        <w:spacing w:before="120" w:after="120" w:line="360" w:lineRule="auto"/>
        <w:jc w:val="both"/>
        <w:rPr>
          <w:rFonts w:asciiTheme="minorHAnsi" w:eastAsia="Times New Roman" w:hAnsiTheme="minorHAnsi" w:cstheme="minorHAnsi"/>
          <w:b/>
          <w:bCs/>
        </w:rPr>
      </w:pPr>
      <w:r w:rsidRPr="0071477A">
        <w:rPr>
          <w:rFonts w:asciiTheme="minorHAnsi" w:hAnsiTheme="minorHAnsi" w:cstheme="minorHAnsi"/>
          <w:color w:val="221F1F"/>
        </w:rPr>
        <w:t>Canal interno</w:t>
      </w:r>
    </w:p>
    <w:p w14:paraId="5725A0E0" w14:textId="77777777" w:rsidR="00A443DC" w:rsidRPr="00725E58" w:rsidRDefault="00A443DC" w:rsidP="0071477A">
      <w:pPr>
        <w:pStyle w:val="Cuerpo"/>
        <w:spacing w:before="120" w:after="120" w:line="360" w:lineRule="auto"/>
        <w:ind w:left="1429"/>
        <w:jc w:val="both"/>
        <w:rPr>
          <w:rFonts w:asciiTheme="minorHAnsi" w:eastAsia="Times New Roman" w:hAnsiTheme="minorHAnsi" w:cstheme="minorHAnsi"/>
          <w:b/>
          <w:bCs/>
        </w:rPr>
      </w:pPr>
    </w:p>
    <w:p w14:paraId="59999B06" w14:textId="77777777" w:rsidR="00A443DC" w:rsidRPr="00725E58" w:rsidRDefault="00A443DC">
      <w:pPr>
        <w:pStyle w:val="Cuerpo"/>
        <w:numPr>
          <w:ilvl w:val="0"/>
          <w:numId w:val="19"/>
        </w:numPr>
        <w:spacing w:before="120" w:after="120" w:line="360" w:lineRule="auto"/>
        <w:jc w:val="both"/>
        <w:rPr>
          <w:rFonts w:asciiTheme="minorHAnsi" w:eastAsia="Times New Roman" w:hAnsiTheme="minorHAnsi" w:cstheme="minorHAnsi"/>
        </w:rPr>
      </w:pPr>
      <w:r w:rsidRPr="00725E58">
        <w:rPr>
          <w:rFonts w:asciiTheme="minorHAnsi" w:eastAsia="Times New Roman" w:hAnsiTheme="minorHAnsi" w:cstheme="minorHAnsi"/>
        </w:rPr>
        <w:t xml:space="preserve">Las personas trabajadoras tienen derecho a no responder a cualquier tipo de comunicación por cualquier canal realizada fuera de su horario de trabajo, salvo causa de fuerza mayor o circunstancias excepcionales. </w:t>
      </w:r>
    </w:p>
    <w:p w14:paraId="74DD135D" w14:textId="77777777" w:rsidR="00A443DC" w:rsidRPr="00725E58" w:rsidRDefault="00A443DC">
      <w:pPr>
        <w:pStyle w:val="Cuerpo"/>
        <w:numPr>
          <w:ilvl w:val="0"/>
          <w:numId w:val="19"/>
        </w:numPr>
        <w:spacing w:before="120" w:after="120" w:line="360" w:lineRule="auto"/>
        <w:jc w:val="both"/>
        <w:rPr>
          <w:rFonts w:asciiTheme="minorHAnsi" w:eastAsia="Times New Roman" w:hAnsiTheme="minorHAnsi" w:cstheme="minorHAnsi"/>
        </w:rPr>
      </w:pPr>
      <w:r w:rsidRPr="00725E58">
        <w:rPr>
          <w:rFonts w:asciiTheme="minorHAnsi" w:eastAsia="Times New Roman" w:hAnsiTheme="minorHAnsi" w:cstheme="minorHAnsi"/>
        </w:rPr>
        <w:lastRenderedPageBreak/>
        <w:t>Se recomienda que las comunicaciones se envíen exclusivamente a las personas implicadas, evitando enviar copiar a las personas no necesarias.</w:t>
      </w:r>
    </w:p>
    <w:p w14:paraId="603CBCFC" w14:textId="77777777" w:rsidR="00A443DC" w:rsidRPr="00725E58" w:rsidRDefault="00A443DC">
      <w:pPr>
        <w:pStyle w:val="Cuerpo"/>
        <w:numPr>
          <w:ilvl w:val="0"/>
          <w:numId w:val="19"/>
        </w:numPr>
        <w:spacing w:before="120" w:after="120" w:line="360" w:lineRule="auto"/>
        <w:jc w:val="both"/>
        <w:rPr>
          <w:rFonts w:asciiTheme="minorHAnsi" w:eastAsia="Times New Roman" w:hAnsiTheme="minorHAnsi" w:cstheme="minorHAnsi"/>
        </w:rPr>
      </w:pPr>
      <w:r w:rsidRPr="00725E58">
        <w:rPr>
          <w:rFonts w:asciiTheme="minorHAnsi" w:eastAsia="Times New Roman" w:hAnsiTheme="minorHAnsi" w:cstheme="minorHAnsi"/>
        </w:rPr>
        <w:t xml:space="preserve">Los grupos de mensajería instantánea </w:t>
      </w:r>
      <w:r w:rsidRPr="0071477A">
        <w:rPr>
          <w:rFonts w:asciiTheme="minorHAnsi" w:eastAsia="Times New Roman" w:hAnsiTheme="minorHAnsi" w:cstheme="minorHAnsi"/>
        </w:rPr>
        <w:t xml:space="preserve">(WhatsApp, </w:t>
      </w:r>
      <w:proofErr w:type="spellStart"/>
      <w:r w:rsidRPr="0071477A">
        <w:rPr>
          <w:rFonts w:asciiTheme="minorHAnsi" w:eastAsia="Times New Roman" w:hAnsiTheme="minorHAnsi" w:cstheme="minorHAnsi"/>
        </w:rPr>
        <w:t>Telegram</w:t>
      </w:r>
      <w:proofErr w:type="spellEnd"/>
      <w:r w:rsidRPr="0071477A">
        <w:rPr>
          <w:rFonts w:asciiTheme="minorHAnsi" w:eastAsia="Times New Roman" w:hAnsiTheme="minorHAnsi" w:cstheme="minorHAnsi"/>
        </w:rPr>
        <w:t>…),</w:t>
      </w:r>
      <w:r w:rsidRPr="00725E58">
        <w:rPr>
          <w:rFonts w:asciiTheme="minorHAnsi" w:eastAsia="Times New Roman" w:hAnsiTheme="minorHAnsi" w:cstheme="minorHAnsi"/>
        </w:rPr>
        <w:t xml:space="preserve"> son voluntarios y, si se decide formar parte, se anima a silenciarlos durante las horas fuera del horario laboral o en los días de descanso.</w:t>
      </w:r>
    </w:p>
    <w:p w14:paraId="152B0676" w14:textId="2014F45E" w:rsidR="00A443DC" w:rsidRPr="00725E58" w:rsidRDefault="00A443DC">
      <w:pPr>
        <w:pStyle w:val="Cuerpo"/>
        <w:numPr>
          <w:ilvl w:val="0"/>
          <w:numId w:val="19"/>
        </w:numPr>
        <w:spacing w:before="120" w:after="120" w:line="360" w:lineRule="auto"/>
        <w:jc w:val="both"/>
        <w:rPr>
          <w:rFonts w:asciiTheme="minorHAnsi" w:eastAsia="Times New Roman" w:hAnsiTheme="minorHAnsi" w:cstheme="minorHAnsi"/>
        </w:rPr>
      </w:pPr>
      <w:r w:rsidRPr="00725E58">
        <w:rPr>
          <w:rFonts w:asciiTheme="minorHAnsi" w:eastAsia="Times New Roman" w:hAnsiTheme="minorHAnsi" w:cstheme="minorHAnsi"/>
        </w:rPr>
        <w:t xml:space="preserve">Se evitará, en la medida de lo posible, el envío de comunicaciones profesionales finalizada la jornada laboral, así como hacer llamadas telefónicas fuera del horario de trabajo establecido en </w:t>
      </w:r>
      <w:r w:rsidR="00537E72">
        <w:rPr>
          <w:rFonts w:ascii="Calibri" w:hAnsi="Calibri"/>
        </w:rPr>
        <w:t>DESTILERÍAS SAN VALERO SOCIEDAD COOPERATIVA</w:t>
      </w:r>
      <w:r w:rsidRPr="00725E58">
        <w:rPr>
          <w:rFonts w:asciiTheme="minorHAnsi" w:eastAsia="Times New Roman" w:hAnsiTheme="minorHAnsi" w:cstheme="minorHAnsi"/>
        </w:rPr>
        <w:t>, salvo causas de fuerza mayor o circunstancias excepcionales.</w:t>
      </w:r>
    </w:p>
    <w:p w14:paraId="2EA39A76" w14:textId="74CD1C88" w:rsidR="00A443DC" w:rsidRPr="00725E58" w:rsidRDefault="00A443DC">
      <w:pPr>
        <w:pStyle w:val="Cuerpo"/>
        <w:numPr>
          <w:ilvl w:val="0"/>
          <w:numId w:val="19"/>
        </w:numPr>
        <w:spacing w:before="120" w:after="120" w:line="360" w:lineRule="auto"/>
        <w:jc w:val="both"/>
        <w:rPr>
          <w:rFonts w:asciiTheme="minorHAnsi" w:eastAsia="Times New Roman" w:hAnsiTheme="minorHAnsi" w:cstheme="minorHAnsi"/>
        </w:rPr>
      </w:pPr>
      <w:r w:rsidRPr="00725E58">
        <w:rPr>
          <w:rFonts w:asciiTheme="minorHAnsi" w:eastAsia="Times New Roman" w:hAnsiTheme="minorHAnsi" w:cstheme="minorHAnsi"/>
        </w:rPr>
        <w:t xml:space="preserve">Cuando se envíen correos electrónicos fuera del horario de trabajo, se utilizará preferentemente la configuración del envío retardado para hacer llegar los mensajes dentro del horario laboral del destinatario. </w:t>
      </w:r>
    </w:p>
    <w:p w14:paraId="78C2215A" w14:textId="77777777" w:rsidR="00A443DC" w:rsidRDefault="00A443DC">
      <w:pPr>
        <w:pStyle w:val="Cuerpo"/>
        <w:numPr>
          <w:ilvl w:val="0"/>
          <w:numId w:val="19"/>
        </w:numPr>
        <w:spacing w:before="120" w:after="120" w:line="360" w:lineRule="auto"/>
        <w:jc w:val="both"/>
        <w:rPr>
          <w:rFonts w:asciiTheme="minorHAnsi" w:eastAsia="Times New Roman" w:hAnsiTheme="minorHAnsi" w:cstheme="minorHAnsi"/>
        </w:rPr>
      </w:pPr>
      <w:r w:rsidRPr="00725E58">
        <w:rPr>
          <w:rFonts w:asciiTheme="minorHAnsi" w:eastAsia="Times New Roman" w:hAnsiTheme="minorHAnsi" w:cstheme="minorHAnsi"/>
        </w:rPr>
        <w:t xml:space="preserve">Debemos aprovechar las ventajas de las nuevas tecnologías y hacer que nuestra comunicación interna sea ágil y eficaz. Por tanto, en días laborables, la lectura y respuesta se dará en un plazo de entre 24 y 48 horas. Algunas respuestas pueden tomarse más tiempo porque requieran de indagación y reflexión, a veces incluso reunión de varios trabajadores, pero ello se debe advertir en la contestación al correo de respuesta que se envíe en las primeras 24/48 horas. </w:t>
      </w:r>
    </w:p>
    <w:p w14:paraId="3C55894F" w14:textId="38ED6CBC" w:rsidR="0071477A" w:rsidRPr="0071477A" w:rsidRDefault="0071477A" w:rsidP="0071477A">
      <w:pPr>
        <w:pStyle w:val="Prrafodelista"/>
        <w:numPr>
          <w:ilvl w:val="0"/>
          <w:numId w:val="19"/>
        </w:numPr>
        <w:shd w:val="clear" w:color="auto" w:fill="FFFFFF"/>
        <w:spacing w:before="100" w:beforeAutospacing="1" w:after="100" w:afterAutospacing="1" w:line="240" w:lineRule="auto"/>
        <w:rPr>
          <w:rFonts w:asciiTheme="minorHAnsi" w:eastAsia="Times New Roman" w:hAnsiTheme="minorHAnsi" w:cstheme="minorHAnsi"/>
          <w:color w:val="1D1D1D"/>
          <w:lang w:eastAsia="es-ES"/>
        </w:rPr>
      </w:pPr>
      <w:r w:rsidRPr="0071477A">
        <w:rPr>
          <w:rFonts w:asciiTheme="minorHAnsi" w:eastAsia="Times New Roman" w:hAnsiTheme="minorHAnsi" w:cstheme="minorHAnsi"/>
          <w:color w:val="1D1D1D"/>
          <w:lang w:eastAsia="es-ES"/>
        </w:rPr>
        <w:t>Regulación de las Apps de Gestión: Las aplicaciones de seguimiento de flota no deben enviar notificaciones ni requerir respuestas fuera de las horas de conducción permitidas.</w:t>
      </w:r>
    </w:p>
    <w:p w14:paraId="5871055A" w14:textId="77777777" w:rsidR="0071477A" w:rsidRPr="00725E58" w:rsidRDefault="0071477A" w:rsidP="0071477A">
      <w:pPr>
        <w:pStyle w:val="Cuerpo"/>
        <w:spacing w:before="120" w:after="120" w:line="360" w:lineRule="auto"/>
        <w:ind w:left="720"/>
        <w:jc w:val="both"/>
        <w:rPr>
          <w:rFonts w:asciiTheme="minorHAnsi" w:eastAsia="Times New Roman" w:hAnsiTheme="minorHAnsi" w:cstheme="minorHAnsi"/>
        </w:rPr>
      </w:pPr>
    </w:p>
    <w:p w14:paraId="4A867ED8" w14:textId="77777777" w:rsidR="00A443DC" w:rsidRPr="00725E58" w:rsidRDefault="00A443DC" w:rsidP="00A443DC">
      <w:pPr>
        <w:pStyle w:val="Cuerpo"/>
        <w:spacing w:before="120" w:after="120" w:line="360" w:lineRule="auto"/>
        <w:jc w:val="both"/>
        <w:rPr>
          <w:rFonts w:ascii="Calibri" w:hAnsi="Calibri"/>
          <w:b/>
        </w:rPr>
      </w:pPr>
    </w:p>
    <w:p w14:paraId="24BCF5C5" w14:textId="77777777" w:rsidR="00A443DC" w:rsidRPr="00725E58" w:rsidRDefault="00A443DC" w:rsidP="00A443DC">
      <w:pPr>
        <w:pStyle w:val="Cuerpo"/>
        <w:spacing w:before="120" w:after="120" w:line="360" w:lineRule="auto"/>
        <w:jc w:val="both"/>
        <w:rPr>
          <w:rFonts w:ascii="Calibri" w:hAnsi="Calibri"/>
          <w:b/>
        </w:rPr>
      </w:pPr>
      <w:r w:rsidRPr="00725E58">
        <w:rPr>
          <w:rFonts w:ascii="Calibri" w:hAnsi="Calibri"/>
          <w:b/>
        </w:rPr>
        <w:t>REUNIONES</w:t>
      </w:r>
    </w:p>
    <w:p w14:paraId="002D3D1E" w14:textId="77777777" w:rsidR="00A443DC" w:rsidRPr="00725E58" w:rsidRDefault="00A443DC">
      <w:pPr>
        <w:pStyle w:val="Cuerpo"/>
        <w:numPr>
          <w:ilvl w:val="0"/>
          <w:numId w:val="18"/>
        </w:numPr>
        <w:spacing w:before="120" w:after="120" w:line="360" w:lineRule="auto"/>
        <w:jc w:val="both"/>
        <w:rPr>
          <w:rFonts w:ascii="Calibri" w:hAnsi="Calibri"/>
        </w:rPr>
      </w:pPr>
      <w:r w:rsidRPr="00725E58">
        <w:rPr>
          <w:rFonts w:ascii="Calibri" w:hAnsi="Calibri"/>
        </w:rPr>
        <w:t>La convocatoria y asistencia a reuniones de trabajo, sean de carácter presencial o telemático, se hará dentro de los límites de la jornada de trabajo u horario habitual, no pudiendo extenderse la duración de estas más allá de la finalización de la jornada de trabajo u horario habitual, respetando los tiempos de descanso, los fines de semana y/o las festividades oficiales a nivel local, regional y nacional.</w:t>
      </w:r>
    </w:p>
    <w:p w14:paraId="628E645D" w14:textId="77777777" w:rsidR="00A443DC" w:rsidRPr="00725E58" w:rsidRDefault="00A443DC">
      <w:pPr>
        <w:pStyle w:val="Cuerpo"/>
        <w:numPr>
          <w:ilvl w:val="0"/>
          <w:numId w:val="18"/>
        </w:numPr>
        <w:spacing w:before="120" w:after="120" w:line="360" w:lineRule="auto"/>
        <w:jc w:val="both"/>
        <w:rPr>
          <w:rFonts w:ascii="Calibri" w:hAnsi="Calibri"/>
        </w:rPr>
      </w:pPr>
      <w:r w:rsidRPr="00725E58">
        <w:rPr>
          <w:rFonts w:ascii="Calibri" w:hAnsi="Calibri"/>
        </w:rPr>
        <w:t>Se deben respetar los horarios de reducción de jornada y el régimen de trabajo a turnos</w:t>
      </w:r>
    </w:p>
    <w:p w14:paraId="0BAD3408" w14:textId="77777777" w:rsidR="00A443DC" w:rsidRPr="0071477A" w:rsidRDefault="00A443DC">
      <w:pPr>
        <w:pStyle w:val="Cuerpo"/>
        <w:numPr>
          <w:ilvl w:val="0"/>
          <w:numId w:val="18"/>
        </w:numPr>
        <w:spacing w:before="120" w:after="120" w:line="360" w:lineRule="auto"/>
        <w:jc w:val="both"/>
        <w:rPr>
          <w:rFonts w:ascii="Calibri" w:hAnsi="Calibri"/>
        </w:rPr>
      </w:pPr>
      <w:r w:rsidRPr="0071477A">
        <w:rPr>
          <w:rFonts w:ascii="Calibri" w:hAnsi="Calibri"/>
        </w:rPr>
        <w:t xml:space="preserve">Por regla general las reuniones tendrán una duración de 45 minutos. </w:t>
      </w:r>
    </w:p>
    <w:p w14:paraId="0EB1DC85" w14:textId="77777777" w:rsidR="00A443DC" w:rsidRPr="00725E58" w:rsidRDefault="00A443DC">
      <w:pPr>
        <w:pStyle w:val="Cuerpo"/>
        <w:numPr>
          <w:ilvl w:val="0"/>
          <w:numId w:val="18"/>
        </w:numPr>
        <w:spacing w:before="120" w:after="120" w:line="360" w:lineRule="auto"/>
        <w:jc w:val="both"/>
        <w:rPr>
          <w:rFonts w:ascii="Calibri" w:hAnsi="Calibri"/>
        </w:rPr>
      </w:pPr>
      <w:r w:rsidRPr="00725E58">
        <w:rPr>
          <w:rFonts w:ascii="Calibri" w:hAnsi="Calibri"/>
        </w:rPr>
        <w:lastRenderedPageBreak/>
        <w:t>Se intentará convocar las reuniones, jornadas de formación etc. con la antelación suficiente y estimando una duración para que las personas trabajadoras puedan planificar su jornada.</w:t>
      </w:r>
    </w:p>
    <w:p w14:paraId="586583FA" w14:textId="77777777" w:rsidR="00A443DC" w:rsidRPr="00725E58" w:rsidRDefault="00A443DC">
      <w:pPr>
        <w:pStyle w:val="Cuerpo"/>
        <w:numPr>
          <w:ilvl w:val="0"/>
          <w:numId w:val="18"/>
        </w:numPr>
        <w:spacing w:before="120" w:after="120" w:line="360" w:lineRule="auto"/>
        <w:jc w:val="both"/>
        <w:rPr>
          <w:rFonts w:ascii="Calibri" w:hAnsi="Calibri"/>
        </w:rPr>
      </w:pPr>
      <w:r w:rsidRPr="00725E58">
        <w:rPr>
          <w:rFonts w:ascii="Calibri" w:hAnsi="Calibri"/>
        </w:rPr>
        <w:t>Como norma se incluirá en las convocatorias de las reuniones la hora de inicio y finalización, así como la documentación que vaya a ser tratada con el fin de que se pueda analizar con anterioridad y las reuniones no se dilaten en el tiempo.</w:t>
      </w:r>
    </w:p>
    <w:p w14:paraId="4984E75C" w14:textId="77777777" w:rsidR="00A443DC" w:rsidRPr="00725E58" w:rsidRDefault="00A443DC">
      <w:pPr>
        <w:pStyle w:val="Cuerpo"/>
        <w:numPr>
          <w:ilvl w:val="0"/>
          <w:numId w:val="18"/>
        </w:numPr>
        <w:spacing w:before="120" w:after="120" w:line="360" w:lineRule="auto"/>
        <w:jc w:val="both"/>
        <w:rPr>
          <w:rFonts w:ascii="Calibri" w:hAnsi="Calibri"/>
        </w:rPr>
      </w:pPr>
      <w:r w:rsidRPr="00725E58">
        <w:rPr>
          <w:rFonts w:ascii="Calibri" w:hAnsi="Calibri"/>
        </w:rPr>
        <w:t>Evitar, salvo en situaciones debidamente justificadas, prolongaciones de jornada y la realización de horas extraordinarias.</w:t>
      </w:r>
    </w:p>
    <w:p w14:paraId="0AAC9096" w14:textId="261EB8D4" w:rsidR="00A443DC" w:rsidRPr="00725E58" w:rsidRDefault="00A443DC" w:rsidP="00A443DC">
      <w:pPr>
        <w:pStyle w:val="Cuerpo"/>
        <w:spacing w:before="120" w:after="120" w:line="360" w:lineRule="auto"/>
        <w:jc w:val="both"/>
        <w:rPr>
          <w:rFonts w:ascii="Calibri" w:hAnsi="Calibri"/>
        </w:rPr>
      </w:pPr>
      <w:r w:rsidRPr="00725E58">
        <w:rPr>
          <w:rFonts w:ascii="Calibri" w:hAnsi="Calibri"/>
        </w:rPr>
        <w:t xml:space="preserve">A las personas con cargos directivos, que hayan pactado con </w:t>
      </w:r>
      <w:r w:rsidR="00537E72">
        <w:rPr>
          <w:rFonts w:ascii="Calibri" w:hAnsi="Calibri"/>
        </w:rPr>
        <w:t>DESTILERÍAS SAN VALERO SOCIEDAD COOPERATIVA</w:t>
      </w:r>
      <w:r w:rsidRPr="00725E58">
        <w:rPr>
          <w:rFonts w:ascii="Calibri" w:hAnsi="Calibri"/>
        </w:rPr>
        <w:t xml:space="preserve">, no se le serán de aplicación estas medidas en los casos en que puntualmente concurran circunstancias de causa de fuerza mayor. </w:t>
      </w:r>
    </w:p>
    <w:p w14:paraId="19338E01" w14:textId="77777777" w:rsidR="00A443DC" w:rsidRPr="00725E58" w:rsidRDefault="00A443DC" w:rsidP="00A443DC">
      <w:pPr>
        <w:pStyle w:val="Cuerpo"/>
        <w:spacing w:before="120" w:after="120" w:line="360" w:lineRule="auto"/>
        <w:jc w:val="both"/>
        <w:rPr>
          <w:rFonts w:ascii="Calibri" w:hAnsi="Calibri"/>
          <w:b/>
        </w:rPr>
      </w:pPr>
    </w:p>
    <w:p w14:paraId="69DB8916" w14:textId="77777777" w:rsidR="00A443DC" w:rsidRPr="00725E58" w:rsidRDefault="00A443DC" w:rsidP="00A443DC">
      <w:pPr>
        <w:pStyle w:val="Cuerpo"/>
        <w:spacing w:before="120" w:after="120" w:line="360" w:lineRule="auto"/>
        <w:jc w:val="both"/>
        <w:rPr>
          <w:rFonts w:ascii="Calibri" w:hAnsi="Calibri"/>
          <w:b/>
        </w:rPr>
      </w:pPr>
      <w:r w:rsidRPr="00725E58">
        <w:rPr>
          <w:rFonts w:ascii="Calibri" w:hAnsi="Calibri"/>
          <w:b/>
        </w:rPr>
        <w:t>MEDIDAS RELACIONADAS CON LA ORGANIZACIÓN DEL TRABAJO</w:t>
      </w:r>
    </w:p>
    <w:p w14:paraId="26271132" w14:textId="77777777" w:rsidR="00A443DC" w:rsidRPr="00725E58" w:rsidRDefault="00A443DC" w:rsidP="00A443DC">
      <w:pPr>
        <w:pStyle w:val="Cuerpo"/>
        <w:spacing w:before="120" w:after="120" w:line="360" w:lineRule="auto"/>
        <w:rPr>
          <w:rFonts w:ascii="Calibri" w:hAnsi="Calibri"/>
          <w:bCs/>
        </w:rPr>
      </w:pPr>
      <w:r w:rsidRPr="00725E58">
        <w:rPr>
          <w:rFonts w:ascii="Calibri" w:hAnsi="Calibri"/>
          <w:bCs/>
        </w:rPr>
        <w:t xml:space="preserve">En el transcurso de la jornada laboral se recomienda hacer pausas digitales con el objetivo de respetar los descansos recomendados en materia de prevención de riesgos laborales, como pueden ser: </w:t>
      </w:r>
    </w:p>
    <w:p w14:paraId="43CB7CD6" w14:textId="77777777" w:rsidR="00A443DC" w:rsidRPr="00725E58" w:rsidRDefault="00A443DC">
      <w:pPr>
        <w:pStyle w:val="Cuerpo"/>
        <w:numPr>
          <w:ilvl w:val="0"/>
          <w:numId w:val="17"/>
        </w:numPr>
        <w:spacing w:before="120" w:after="120" w:line="360" w:lineRule="auto"/>
        <w:rPr>
          <w:rFonts w:ascii="Calibri" w:hAnsi="Calibri"/>
          <w:bCs/>
        </w:rPr>
      </w:pPr>
      <w:r w:rsidRPr="00725E58">
        <w:rPr>
          <w:rFonts w:ascii="Calibri" w:hAnsi="Calibri"/>
          <w:bCs/>
        </w:rPr>
        <w:t>Descansar la vista, por ejemplo, mirando al horizonte o a un punto lejano, o con ejercicios de relajación ocular.</w:t>
      </w:r>
    </w:p>
    <w:p w14:paraId="7080F721" w14:textId="77777777" w:rsidR="00A443DC" w:rsidRPr="00725E58" w:rsidRDefault="00A443DC">
      <w:pPr>
        <w:pStyle w:val="Cuerpo"/>
        <w:numPr>
          <w:ilvl w:val="0"/>
          <w:numId w:val="17"/>
        </w:numPr>
        <w:spacing w:before="120" w:after="120" w:line="360" w:lineRule="auto"/>
        <w:rPr>
          <w:rFonts w:ascii="Calibri" w:hAnsi="Calibri"/>
          <w:bCs/>
        </w:rPr>
      </w:pPr>
      <w:r w:rsidRPr="00725E58">
        <w:rPr>
          <w:rFonts w:ascii="Calibri" w:hAnsi="Calibri"/>
          <w:bCs/>
        </w:rPr>
        <w:t>Hacer estiramientos musculares breves, levantarse y moverse, pasear, etc.</w:t>
      </w:r>
    </w:p>
    <w:p w14:paraId="1E95A194" w14:textId="77777777" w:rsidR="00A443DC" w:rsidRPr="00725E58" w:rsidRDefault="00A443DC">
      <w:pPr>
        <w:pStyle w:val="Cuerpo"/>
        <w:numPr>
          <w:ilvl w:val="0"/>
          <w:numId w:val="17"/>
        </w:numPr>
        <w:spacing w:before="120" w:after="120" w:line="360" w:lineRule="auto"/>
        <w:rPr>
          <w:rFonts w:ascii="Calibri" w:hAnsi="Calibri"/>
          <w:bCs/>
        </w:rPr>
      </w:pPr>
      <w:r w:rsidRPr="00725E58">
        <w:rPr>
          <w:rFonts w:ascii="Calibri" w:hAnsi="Calibri"/>
          <w:bCs/>
        </w:rPr>
        <w:t>Trabajar en actividades que no exijan el uso de dispositivos electrónicos.</w:t>
      </w:r>
    </w:p>
    <w:p w14:paraId="6D647684" w14:textId="77777777" w:rsidR="00A443DC" w:rsidRPr="0071477A" w:rsidRDefault="00A443DC">
      <w:pPr>
        <w:pStyle w:val="Cuerpo"/>
        <w:numPr>
          <w:ilvl w:val="0"/>
          <w:numId w:val="17"/>
        </w:numPr>
        <w:spacing w:before="120" w:after="120" w:line="360" w:lineRule="auto"/>
        <w:rPr>
          <w:rFonts w:ascii="Calibri" w:hAnsi="Calibri"/>
          <w:bCs/>
        </w:rPr>
      </w:pPr>
      <w:r w:rsidRPr="0071477A">
        <w:rPr>
          <w:rFonts w:ascii="Calibri" w:hAnsi="Calibri"/>
          <w:bCs/>
        </w:rPr>
        <w:t xml:space="preserve">En el caso de las empresas que permitan la flexibilidad horaria, conviene que se establezca la franja horaria de entrada y de salida, la duración máxima que puede tener una jornada diaria, así como la franja de presencia obligatoria, si la hubiera. </w:t>
      </w:r>
    </w:p>
    <w:p w14:paraId="4223984B" w14:textId="77777777" w:rsidR="00A443DC" w:rsidRPr="0071477A" w:rsidRDefault="00A443DC">
      <w:pPr>
        <w:pStyle w:val="Cuerpo"/>
        <w:numPr>
          <w:ilvl w:val="0"/>
          <w:numId w:val="17"/>
        </w:numPr>
        <w:spacing w:before="120" w:after="120" w:line="360" w:lineRule="auto"/>
        <w:rPr>
          <w:rFonts w:ascii="Calibri" w:hAnsi="Calibri"/>
          <w:bCs/>
        </w:rPr>
      </w:pPr>
      <w:r w:rsidRPr="0071477A">
        <w:rPr>
          <w:rFonts w:ascii="Calibri" w:hAnsi="Calibri"/>
          <w:bCs/>
        </w:rPr>
        <w:t xml:space="preserve">Cuando es posible la consulta del calendario del resto de compañeros, es recomendable que cada trabajador marque su horario. En caso contrario, es recomendable que lo indique en las comunicaciones internas. </w:t>
      </w:r>
    </w:p>
    <w:p w14:paraId="6A965647" w14:textId="77777777" w:rsidR="00A443DC" w:rsidRPr="0071477A" w:rsidRDefault="00A443DC">
      <w:pPr>
        <w:pStyle w:val="Cuerpo"/>
        <w:numPr>
          <w:ilvl w:val="0"/>
          <w:numId w:val="17"/>
        </w:numPr>
        <w:spacing w:before="120" w:after="120" w:line="360" w:lineRule="auto"/>
        <w:rPr>
          <w:rFonts w:ascii="Calibri" w:hAnsi="Calibri"/>
          <w:bCs/>
        </w:rPr>
      </w:pPr>
      <w:r w:rsidRPr="0071477A">
        <w:rPr>
          <w:rFonts w:ascii="Calibri" w:hAnsi="Calibri"/>
          <w:bCs/>
        </w:rPr>
        <w:t>Planificar las formaciones obligatorias dentro de la jornada laboral y considerarla como tiempo efectivo de trabajo.</w:t>
      </w:r>
    </w:p>
    <w:p w14:paraId="2478C440" w14:textId="77777777" w:rsidR="00A443DC" w:rsidRPr="00725E58" w:rsidRDefault="00A443DC" w:rsidP="00A443DC">
      <w:pPr>
        <w:pStyle w:val="Cuerpo"/>
        <w:spacing w:before="120" w:after="120" w:line="360" w:lineRule="auto"/>
        <w:jc w:val="both"/>
        <w:rPr>
          <w:rFonts w:ascii="Calibri" w:hAnsi="Calibri"/>
          <w:b/>
        </w:rPr>
      </w:pPr>
    </w:p>
    <w:p w14:paraId="480D98A7" w14:textId="6DBA56CC" w:rsidR="00A443DC" w:rsidRPr="00725E58" w:rsidRDefault="00A443DC" w:rsidP="00A443DC">
      <w:pPr>
        <w:pStyle w:val="Cuerpo"/>
        <w:spacing w:before="120" w:after="120" w:line="360" w:lineRule="auto"/>
        <w:jc w:val="both"/>
        <w:rPr>
          <w:rFonts w:ascii="Calibri" w:hAnsi="Calibri"/>
          <w:b/>
        </w:rPr>
      </w:pPr>
      <w:r w:rsidRPr="00725E58">
        <w:rPr>
          <w:rFonts w:ascii="Calibri" w:hAnsi="Calibri"/>
          <w:b/>
        </w:rPr>
        <w:t>GRUPOS DE WHATSAPP</w:t>
      </w:r>
      <w:r w:rsidR="00520D6F" w:rsidRPr="00725E58">
        <w:rPr>
          <w:rFonts w:ascii="Calibri" w:hAnsi="Calibri"/>
          <w:b/>
        </w:rPr>
        <w:t xml:space="preserve">/TELEGRAM/MENSAJERÍA INSTANTANEA </w:t>
      </w:r>
    </w:p>
    <w:p w14:paraId="4CA60A7F" w14:textId="7AB9E4AA" w:rsidR="00A443DC" w:rsidRPr="00725E58" w:rsidRDefault="00A443DC" w:rsidP="007D3602">
      <w:pPr>
        <w:pStyle w:val="Cuerpo"/>
        <w:spacing w:before="120" w:after="120" w:line="360" w:lineRule="auto"/>
        <w:jc w:val="both"/>
        <w:rPr>
          <w:rFonts w:ascii="Calibri" w:hAnsi="Calibri"/>
          <w:bCs/>
        </w:rPr>
      </w:pPr>
      <w:r w:rsidRPr="00725E58">
        <w:rPr>
          <w:rFonts w:ascii="Calibri" w:hAnsi="Calibri"/>
          <w:bCs/>
        </w:rPr>
        <w:t>En los grupos de Wha</w:t>
      </w:r>
      <w:r w:rsidR="0071477A">
        <w:rPr>
          <w:rFonts w:ascii="Calibri" w:hAnsi="Calibri"/>
          <w:bCs/>
        </w:rPr>
        <w:t>tsA</w:t>
      </w:r>
      <w:r w:rsidRPr="00725E58">
        <w:rPr>
          <w:rFonts w:ascii="Calibri" w:hAnsi="Calibri"/>
          <w:bCs/>
        </w:rPr>
        <w:t xml:space="preserve">pp que existen entre trabajadores del </w:t>
      </w:r>
      <w:r w:rsidR="00537E72">
        <w:rPr>
          <w:rFonts w:ascii="Calibri" w:hAnsi="Calibri"/>
        </w:rPr>
        <w:t>DESTILERÍAS SAN VALERO SOCIEDAD COOPERATIVA</w:t>
      </w:r>
      <w:r w:rsidR="00EA004C">
        <w:rPr>
          <w:rFonts w:ascii="Calibri" w:hAnsi="Calibri"/>
        </w:rPr>
        <w:t xml:space="preserve"> </w:t>
      </w:r>
      <w:r w:rsidRPr="00725E58">
        <w:rPr>
          <w:rFonts w:ascii="Calibri" w:hAnsi="Calibri"/>
          <w:bCs/>
        </w:rPr>
        <w:t xml:space="preserve">deben cumplirse </w:t>
      </w:r>
      <w:r w:rsidR="007D3602">
        <w:rPr>
          <w:rFonts w:ascii="Calibri" w:hAnsi="Calibri"/>
          <w:bCs/>
        </w:rPr>
        <w:t xml:space="preserve">las siguientes normas: </w:t>
      </w:r>
    </w:p>
    <w:p w14:paraId="18ED7D16" w14:textId="6016CE65" w:rsidR="00A443DC" w:rsidRPr="00725E58" w:rsidRDefault="00A443DC">
      <w:pPr>
        <w:pStyle w:val="Prrafodelista"/>
        <w:numPr>
          <w:ilvl w:val="0"/>
          <w:numId w:val="13"/>
        </w:numPr>
        <w:rPr>
          <w:rFonts w:asciiTheme="minorHAnsi" w:hAnsiTheme="minorHAnsi" w:cstheme="minorHAnsi"/>
        </w:rPr>
      </w:pPr>
      <w:r w:rsidRPr="00725E58">
        <w:rPr>
          <w:rFonts w:asciiTheme="minorHAnsi" w:hAnsiTheme="minorHAnsi" w:cstheme="minorHAnsi"/>
        </w:rPr>
        <w:t>Los grupos de Whats</w:t>
      </w:r>
      <w:r w:rsidR="001879A6">
        <w:rPr>
          <w:rFonts w:asciiTheme="minorHAnsi" w:hAnsiTheme="minorHAnsi" w:cstheme="minorHAnsi"/>
        </w:rPr>
        <w:t>A</w:t>
      </w:r>
      <w:r w:rsidRPr="00725E58">
        <w:rPr>
          <w:rFonts w:asciiTheme="minorHAnsi" w:hAnsiTheme="minorHAnsi" w:cstheme="minorHAnsi"/>
        </w:rPr>
        <w:t>pp de personal de</w:t>
      </w:r>
      <w:r w:rsidR="007D3602">
        <w:rPr>
          <w:rFonts w:asciiTheme="minorHAnsi" w:hAnsiTheme="minorHAnsi" w:cstheme="minorHAnsi"/>
        </w:rPr>
        <w:t xml:space="preserve"> </w:t>
      </w:r>
      <w:r w:rsidR="00537E72">
        <w:rPr>
          <w:rFonts w:ascii="Calibri" w:hAnsi="Calibri"/>
        </w:rPr>
        <w:t>DESTILERÍAS SAN VALERO SOCIEDAD COOPERATIVA</w:t>
      </w:r>
      <w:r w:rsidR="001F3AC9" w:rsidRPr="00725E58">
        <w:rPr>
          <w:rFonts w:asciiTheme="minorHAnsi" w:hAnsiTheme="minorHAnsi" w:cstheme="minorHAnsi"/>
        </w:rPr>
        <w:t xml:space="preserve"> </w:t>
      </w:r>
      <w:r w:rsidRPr="00725E58">
        <w:rPr>
          <w:rFonts w:asciiTheme="minorHAnsi" w:hAnsiTheme="minorHAnsi" w:cstheme="minorHAnsi"/>
        </w:rPr>
        <w:t>tendrán carácter laboral.</w:t>
      </w:r>
    </w:p>
    <w:p w14:paraId="7AF8B038" w14:textId="77777777" w:rsidR="00A443DC" w:rsidRPr="00725E58" w:rsidRDefault="00A443DC">
      <w:pPr>
        <w:pStyle w:val="Prrafodelista"/>
        <w:numPr>
          <w:ilvl w:val="0"/>
          <w:numId w:val="13"/>
        </w:numPr>
        <w:rPr>
          <w:rFonts w:asciiTheme="minorHAnsi" w:hAnsiTheme="minorHAnsi" w:cstheme="minorHAnsi"/>
        </w:rPr>
      </w:pPr>
      <w:r w:rsidRPr="00725E58">
        <w:rPr>
          <w:rFonts w:asciiTheme="minorHAnsi" w:hAnsiTheme="minorHAnsi" w:cstheme="minorHAnsi"/>
        </w:rPr>
        <w:t xml:space="preserve">Los miembros deben ser única y exclusivamente los que justifican el título del grupo. Por ejemplo: “Proyecto x”, solo para trabajadores que participen en dicho proyecto. </w:t>
      </w:r>
    </w:p>
    <w:p w14:paraId="318D4CD4" w14:textId="4AB8C460" w:rsidR="00A443DC" w:rsidRPr="00725E58" w:rsidRDefault="00A443DC">
      <w:pPr>
        <w:pStyle w:val="Prrafodelista"/>
        <w:numPr>
          <w:ilvl w:val="0"/>
          <w:numId w:val="13"/>
        </w:numPr>
        <w:rPr>
          <w:rFonts w:asciiTheme="minorHAnsi" w:hAnsiTheme="minorHAnsi" w:cstheme="minorHAnsi"/>
        </w:rPr>
      </w:pPr>
      <w:r w:rsidRPr="00725E58">
        <w:rPr>
          <w:rFonts w:asciiTheme="minorHAnsi" w:hAnsiTheme="minorHAnsi" w:cstheme="minorHAnsi"/>
        </w:rPr>
        <w:t>El contenido debe responder siempre a necesidades del trabajo y que sean urgentes, es decir, debe estar justificado decirlo por Whats</w:t>
      </w:r>
      <w:r w:rsidR="001879A6">
        <w:rPr>
          <w:rFonts w:asciiTheme="minorHAnsi" w:hAnsiTheme="minorHAnsi" w:cstheme="minorHAnsi"/>
        </w:rPr>
        <w:t>A</w:t>
      </w:r>
      <w:r w:rsidRPr="00725E58">
        <w:rPr>
          <w:rFonts w:asciiTheme="minorHAnsi" w:hAnsiTheme="minorHAnsi" w:cstheme="minorHAnsi"/>
        </w:rPr>
        <w:t xml:space="preserve">pp, porque es más eficaz que los canales corporativos. </w:t>
      </w:r>
    </w:p>
    <w:p w14:paraId="14C93DDB" w14:textId="77777777" w:rsidR="00A443DC" w:rsidRPr="00725E58" w:rsidRDefault="00A443DC">
      <w:pPr>
        <w:pStyle w:val="Prrafodelista"/>
        <w:numPr>
          <w:ilvl w:val="0"/>
          <w:numId w:val="13"/>
        </w:numPr>
        <w:rPr>
          <w:rFonts w:asciiTheme="minorHAnsi" w:hAnsiTheme="minorHAnsi" w:cstheme="minorHAnsi"/>
        </w:rPr>
      </w:pPr>
      <w:r w:rsidRPr="00725E58">
        <w:rPr>
          <w:rFonts w:asciiTheme="minorHAnsi" w:hAnsiTheme="minorHAnsi" w:cstheme="minorHAnsi"/>
        </w:rPr>
        <w:t>No es obligatorio estar dentro del grupo, por lo que NUNCA se dará información que perjudique a los trabajadores que deciden voluntariamente no participar.</w:t>
      </w:r>
    </w:p>
    <w:p w14:paraId="0756B010" w14:textId="77777777" w:rsidR="00A443DC" w:rsidRPr="00725E58" w:rsidRDefault="00A443DC">
      <w:pPr>
        <w:pStyle w:val="Prrafodelista"/>
        <w:numPr>
          <w:ilvl w:val="0"/>
          <w:numId w:val="13"/>
        </w:numPr>
        <w:rPr>
          <w:rFonts w:asciiTheme="minorHAnsi" w:hAnsiTheme="minorHAnsi" w:cstheme="minorHAnsi"/>
        </w:rPr>
      </w:pPr>
      <w:r w:rsidRPr="00725E58">
        <w:rPr>
          <w:rFonts w:asciiTheme="minorHAnsi" w:hAnsiTheme="minorHAnsi" w:cstheme="minorHAnsi"/>
        </w:rPr>
        <w:t>Se puede compartir otro tipo de información de interés general si todos los miembros lo acuerdan, por ejemplo: felicitaciones, fallecimientos… Este tipo de información puede hacer que la inmediatez y agilidad que pretendíamos del grupo pierda eficacia.</w:t>
      </w:r>
    </w:p>
    <w:p w14:paraId="23ACFD74" w14:textId="77777777" w:rsidR="00A443DC" w:rsidRPr="00725E58" w:rsidRDefault="00A443DC">
      <w:pPr>
        <w:pStyle w:val="Prrafodelista"/>
        <w:numPr>
          <w:ilvl w:val="0"/>
          <w:numId w:val="13"/>
        </w:numPr>
        <w:rPr>
          <w:rFonts w:asciiTheme="minorHAnsi" w:hAnsiTheme="minorHAnsi" w:cstheme="minorHAnsi"/>
        </w:rPr>
      </w:pPr>
      <w:r w:rsidRPr="00725E58">
        <w:rPr>
          <w:rFonts w:asciiTheme="minorHAnsi" w:hAnsiTheme="minorHAnsi" w:cstheme="minorHAnsi"/>
        </w:rPr>
        <w:t>Cuando se deja de formar parte de un grupo (por cambio de proyecto, excedencia…) el trabajador tiene la obligación, por responsabilidad y discreción, de abandonar el grupo. Si el trabajador permanece en el grupo cuando ya no sea necesario, el administrador del mismo le retirará del grupo.</w:t>
      </w:r>
    </w:p>
    <w:p w14:paraId="3E8401FD" w14:textId="77777777" w:rsidR="00A443DC" w:rsidRPr="00725E58" w:rsidRDefault="00A443DC">
      <w:pPr>
        <w:pStyle w:val="Prrafodelista"/>
        <w:numPr>
          <w:ilvl w:val="0"/>
          <w:numId w:val="13"/>
        </w:numPr>
        <w:rPr>
          <w:rFonts w:asciiTheme="minorHAnsi" w:hAnsiTheme="minorHAnsi" w:cstheme="minorHAnsi"/>
        </w:rPr>
      </w:pPr>
      <w:r w:rsidRPr="00725E58">
        <w:rPr>
          <w:rFonts w:asciiTheme="minorHAnsi" w:hAnsiTheme="minorHAnsi" w:cstheme="minorHAnsi"/>
        </w:rPr>
        <w:t>Es necesario que los administradores de los grupos revisen los miembros del grupo en todo momento para que estén actualizados.</w:t>
      </w:r>
    </w:p>
    <w:p w14:paraId="694D1F40" w14:textId="77777777" w:rsidR="00A443DC" w:rsidRPr="00725E58" w:rsidRDefault="00A443DC">
      <w:pPr>
        <w:pStyle w:val="Prrafodelista"/>
        <w:numPr>
          <w:ilvl w:val="0"/>
          <w:numId w:val="13"/>
        </w:numPr>
        <w:rPr>
          <w:rFonts w:asciiTheme="minorHAnsi" w:hAnsiTheme="minorHAnsi" w:cstheme="minorHAnsi"/>
        </w:rPr>
      </w:pPr>
      <w:r w:rsidRPr="00725E58">
        <w:rPr>
          <w:rFonts w:asciiTheme="minorHAnsi" w:hAnsiTheme="minorHAnsi" w:cstheme="minorHAnsi"/>
        </w:rPr>
        <w:t>En caso de baja larga por enfermedad, la persona de baja dejará el grupo hasta su reincorporación al centro.</w:t>
      </w:r>
    </w:p>
    <w:p w14:paraId="4EB4BA02" w14:textId="77777777" w:rsidR="00A443DC" w:rsidRPr="00725E58" w:rsidRDefault="00A443DC">
      <w:pPr>
        <w:pStyle w:val="Prrafodelista"/>
        <w:numPr>
          <w:ilvl w:val="0"/>
          <w:numId w:val="13"/>
        </w:numPr>
        <w:rPr>
          <w:rFonts w:asciiTheme="minorHAnsi" w:hAnsiTheme="minorHAnsi" w:cstheme="minorHAnsi"/>
        </w:rPr>
      </w:pPr>
      <w:r w:rsidRPr="00725E58">
        <w:rPr>
          <w:rFonts w:asciiTheme="minorHAnsi" w:hAnsiTheme="minorHAnsi" w:cstheme="minorHAnsi"/>
        </w:rPr>
        <w:t>Para cosas urgentes se llamará por teléfono.</w:t>
      </w:r>
    </w:p>
    <w:p w14:paraId="0BB8F27C" w14:textId="745F9CA6" w:rsidR="00A443DC" w:rsidRPr="00725E58" w:rsidRDefault="00A443DC">
      <w:pPr>
        <w:pStyle w:val="Prrafodelista"/>
        <w:numPr>
          <w:ilvl w:val="0"/>
          <w:numId w:val="13"/>
        </w:numPr>
        <w:spacing w:before="120" w:after="120" w:line="360" w:lineRule="auto"/>
        <w:rPr>
          <w:lang w:val="es-ES_tradnl"/>
        </w:rPr>
      </w:pPr>
      <w:r w:rsidRPr="00725E58">
        <w:rPr>
          <w:rFonts w:asciiTheme="minorHAnsi" w:hAnsiTheme="minorHAnsi" w:cstheme="minorHAnsi"/>
        </w:rPr>
        <w:t>Se evitará enviar audios extensos, de más de 1 minuto de duración.</w:t>
      </w:r>
    </w:p>
    <w:p w14:paraId="5A8DDDB3" w14:textId="01CC0A6F" w:rsidR="0035612F" w:rsidRPr="00725E58" w:rsidRDefault="0035612F">
      <w:pPr>
        <w:pStyle w:val="Ttulo"/>
        <w:numPr>
          <w:ilvl w:val="0"/>
          <w:numId w:val="5"/>
        </w:numPr>
        <w:rPr>
          <w:rFonts w:ascii="Calibri" w:hAnsi="Calibri"/>
        </w:rPr>
      </w:pPr>
      <w:r w:rsidRPr="00725E58">
        <w:rPr>
          <w:rFonts w:ascii="Calibri" w:hAnsi="Calibri"/>
        </w:rPr>
        <w:br w:type="page"/>
      </w:r>
      <w:bookmarkStart w:id="93" w:name="_Toc222903899"/>
      <w:r w:rsidR="004679B8" w:rsidRPr="00725E58">
        <w:rPr>
          <w:rFonts w:ascii="Calibri" w:hAnsi="Calibri"/>
        </w:rPr>
        <w:lastRenderedPageBreak/>
        <w:t>Acciones de formación y sensibilización</w:t>
      </w:r>
      <w:bookmarkEnd w:id="93"/>
    </w:p>
    <w:p w14:paraId="6DED8950" w14:textId="5A7CED58" w:rsidR="00DE7D99" w:rsidRPr="00DE7D99" w:rsidRDefault="00A72938" w:rsidP="00DE7D99">
      <w:pPr>
        <w:rPr>
          <w:rFonts w:asciiTheme="minorHAnsi" w:hAnsiTheme="minorHAnsi" w:cstheme="minorHAnsi"/>
          <w:lang w:val="es-ES_tradnl"/>
        </w:rPr>
      </w:pPr>
      <w:r w:rsidRPr="00725E58">
        <w:rPr>
          <w:rFonts w:asciiTheme="minorHAnsi" w:hAnsiTheme="minorHAnsi" w:cstheme="minorHAnsi"/>
          <w:lang w:val="es-ES_tradnl"/>
        </w:rPr>
        <w:t>T</w:t>
      </w:r>
      <w:r w:rsidR="00DE7D99" w:rsidRPr="00DE7D99">
        <w:rPr>
          <w:rFonts w:asciiTheme="minorHAnsi" w:hAnsiTheme="minorHAnsi" w:cstheme="minorHAnsi"/>
          <w:lang w:val="es-ES_tradnl"/>
        </w:rPr>
        <w:t>odo el personal recibirá formación, sobre el contenido del protocolo, los riesgos del uso excesivo</w:t>
      </w:r>
      <w:r w:rsidRPr="00725E58">
        <w:rPr>
          <w:rFonts w:asciiTheme="minorHAnsi" w:hAnsiTheme="minorHAnsi" w:cstheme="minorHAnsi"/>
          <w:lang w:val="es-ES_tradnl"/>
        </w:rPr>
        <w:t xml:space="preserve"> </w:t>
      </w:r>
      <w:r w:rsidR="00DE7D99" w:rsidRPr="00DE7D99">
        <w:rPr>
          <w:rFonts w:asciiTheme="minorHAnsi" w:hAnsiTheme="minorHAnsi" w:cstheme="minorHAnsi"/>
          <w:lang w:val="es-ES_tradnl"/>
        </w:rPr>
        <w:t>de la tecnología, y las mejores prácticas para una desconexión digital saludable.</w:t>
      </w:r>
    </w:p>
    <w:p w14:paraId="17995B60" w14:textId="15809F48" w:rsidR="00DE7D99" w:rsidRPr="00725E58" w:rsidRDefault="00DE7D99" w:rsidP="00DE7D99">
      <w:pPr>
        <w:rPr>
          <w:rFonts w:asciiTheme="minorHAnsi" w:hAnsiTheme="minorHAnsi" w:cstheme="minorHAnsi"/>
        </w:rPr>
      </w:pPr>
      <w:r w:rsidRPr="00DE7D99">
        <w:rPr>
          <w:rFonts w:asciiTheme="minorHAnsi" w:hAnsiTheme="minorHAnsi" w:cstheme="minorHAnsi"/>
          <w:lang w:val="es-ES_tradnl"/>
        </w:rPr>
        <w:t>Se adaptarán las acciones formativas según los perfiles y áreas (redacción, formación online,</w:t>
      </w:r>
      <w:r w:rsidR="00A72938" w:rsidRPr="00725E58">
        <w:rPr>
          <w:rFonts w:asciiTheme="minorHAnsi" w:hAnsiTheme="minorHAnsi" w:cstheme="minorHAnsi"/>
          <w:lang w:val="es-ES_tradnl"/>
        </w:rPr>
        <w:t xml:space="preserve"> </w:t>
      </w:r>
      <w:r w:rsidRPr="00DE7D99">
        <w:rPr>
          <w:rFonts w:asciiTheme="minorHAnsi" w:hAnsiTheme="minorHAnsi" w:cstheme="minorHAnsi"/>
          <w:lang w:val="es-ES_tradnl"/>
        </w:rPr>
        <w:t>comunicación, eventos, administración, etc.), incorporando ejemplos y situaciones prácticas</w:t>
      </w:r>
      <w:r w:rsidR="00A72938" w:rsidRPr="00725E58">
        <w:rPr>
          <w:rFonts w:asciiTheme="minorHAnsi" w:hAnsiTheme="minorHAnsi" w:cstheme="minorHAnsi"/>
          <w:lang w:val="es-ES_tradnl"/>
        </w:rPr>
        <w:t xml:space="preserve"> </w:t>
      </w:r>
      <w:r w:rsidRPr="00725E58">
        <w:rPr>
          <w:rFonts w:asciiTheme="minorHAnsi" w:hAnsiTheme="minorHAnsi" w:cstheme="minorHAnsi"/>
          <w:lang w:val="es-ES_tradnl"/>
        </w:rPr>
        <w:t>propias de la actividad de</w:t>
      </w:r>
      <w:r w:rsidR="00A72938" w:rsidRPr="00725E58">
        <w:rPr>
          <w:rFonts w:asciiTheme="minorHAnsi" w:hAnsiTheme="minorHAnsi" w:cstheme="minorHAnsi"/>
          <w:lang w:val="es-ES_tradnl"/>
        </w:rPr>
        <w:t xml:space="preserve"> </w:t>
      </w:r>
      <w:r w:rsidR="00537E72">
        <w:rPr>
          <w:rFonts w:ascii="Calibri" w:hAnsi="Calibri"/>
        </w:rPr>
        <w:t>DESTILERÍAS SAN VALERO SOCIEDAD COOPERATIVA</w:t>
      </w:r>
    </w:p>
    <w:p w14:paraId="4583AB60" w14:textId="586CE9B6" w:rsidR="00A443DC" w:rsidRPr="00725E58" w:rsidRDefault="00A443DC" w:rsidP="00A443DC">
      <w:pPr>
        <w:rPr>
          <w:rFonts w:asciiTheme="minorHAnsi" w:hAnsiTheme="minorHAnsi" w:cstheme="minorHAnsi"/>
          <w:lang w:val="es-ES_tradnl"/>
        </w:rPr>
      </w:pPr>
      <w:r w:rsidRPr="00725E58">
        <w:rPr>
          <w:rFonts w:asciiTheme="minorHAnsi" w:hAnsiTheme="minorHAnsi" w:cstheme="minorHAnsi"/>
          <w:lang w:val="es-ES_tradnl"/>
        </w:rPr>
        <w:t>Se impartirá de forma periódica sesiones de formación y concienciación sobre el uso racional de herramientas tecnológicas. A tal efecto, se incluirán estas formaciones dentro del Plan de Formación.</w:t>
      </w:r>
    </w:p>
    <w:p w14:paraId="03F8D722" w14:textId="77777777" w:rsidR="0085388E" w:rsidRPr="00725E58" w:rsidRDefault="0085388E" w:rsidP="0085388E">
      <w:pPr>
        <w:rPr>
          <w:rFonts w:asciiTheme="minorHAnsi" w:hAnsiTheme="minorHAnsi" w:cstheme="minorHAnsi"/>
          <w:lang w:val="es-ES_tradnl"/>
        </w:rPr>
      </w:pPr>
      <w:r w:rsidRPr="00725E58">
        <w:rPr>
          <w:rFonts w:asciiTheme="minorHAnsi" w:hAnsiTheme="minorHAnsi" w:cstheme="minorHAnsi"/>
          <w:lang w:val="es-ES_tradnl"/>
        </w:rPr>
        <w:t xml:space="preserve">El Instituto Nacional de Seguridad y Salud en el trabajo, perteneciente al Ministerio de Trabajo y Economía Social ha desarrollado una serie de materiales en su campaña de sensibilización de Desconexión Digital y PRL. </w:t>
      </w:r>
    </w:p>
    <w:p w14:paraId="7C61E0E8" w14:textId="77777777" w:rsidR="0085388E" w:rsidRPr="00725E58" w:rsidRDefault="0085388E" w:rsidP="0085388E">
      <w:pPr>
        <w:rPr>
          <w:rFonts w:asciiTheme="minorHAnsi" w:hAnsiTheme="minorHAnsi" w:cstheme="minorHAnsi"/>
          <w:lang w:val="es-ES_tradnl"/>
        </w:rPr>
      </w:pPr>
      <w:r w:rsidRPr="00725E58">
        <w:rPr>
          <w:rFonts w:asciiTheme="minorHAnsi" w:hAnsiTheme="minorHAnsi" w:cstheme="minorHAnsi"/>
          <w:lang w:val="es-ES_tradnl"/>
        </w:rPr>
        <w:t>Todo el material se puede consultar en el siguiente enlace</w:t>
      </w:r>
      <w:r w:rsidRPr="00725E58">
        <w:rPr>
          <w:rFonts w:asciiTheme="minorHAnsi" w:hAnsiTheme="minorHAnsi" w:cstheme="minorHAnsi"/>
        </w:rPr>
        <w:t xml:space="preserve">: </w:t>
      </w:r>
      <w:hyperlink r:id="rId11" w:history="1">
        <w:r w:rsidRPr="00725E58">
          <w:rPr>
            <w:rStyle w:val="Hipervnculo"/>
            <w:rFonts w:asciiTheme="minorHAnsi" w:hAnsiTheme="minorHAnsi" w:cstheme="minorHAnsi"/>
            <w:lang w:val="es-ES_tradnl"/>
          </w:rPr>
          <w:t>https://www.insst.es/documentacion/espacio-monotematico/desconexion-digital</w:t>
        </w:r>
      </w:hyperlink>
      <w:r w:rsidRPr="00725E58">
        <w:rPr>
          <w:rFonts w:asciiTheme="minorHAnsi" w:hAnsiTheme="minorHAnsi" w:cstheme="minorHAnsi"/>
          <w:lang w:val="es-ES_tradnl"/>
        </w:rPr>
        <w:t>.</w:t>
      </w:r>
    </w:p>
    <w:p w14:paraId="5E7685D3" w14:textId="77777777" w:rsidR="0085388E" w:rsidRPr="00725E58" w:rsidRDefault="0085388E" w:rsidP="00A443DC">
      <w:pPr>
        <w:rPr>
          <w:rFonts w:asciiTheme="minorHAnsi" w:hAnsiTheme="minorHAnsi" w:cstheme="minorHAnsi"/>
          <w:lang w:val="es-ES_tradnl"/>
        </w:rPr>
      </w:pPr>
    </w:p>
    <w:p w14:paraId="2FB69564" w14:textId="77777777" w:rsidR="0035612F" w:rsidRPr="00725E58" w:rsidRDefault="0035612F" w:rsidP="0035612F">
      <w:pPr>
        <w:keepNext/>
        <w:spacing w:after="600"/>
        <w:rPr>
          <w:rFonts w:ascii="Calibri" w:hAnsi="Calibri"/>
          <w:sz w:val="2"/>
          <w:szCs w:val="2"/>
        </w:rPr>
      </w:pPr>
    </w:p>
    <w:p w14:paraId="08F9A4C9" w14:textId="77777777" w:rsidR="002F1DC1" w:rsidRPr="00725E58" w:rsidRDefault="002F1DC1">
      <w:pPr>
        <w:spacing w:line="259" w:lineRule="auto"/>
        <w:jc w:val="left"/>
        <w:rPr>
          <w:rFonts w:ascii="Calibri" w:eastAsia="Times New Roman" w:hAnsi="Calibri" w:cstheme="minorBidi"/>
          <w:b/>
          <w:bCs/>
          <w:sz w:val="28"/>
          <w:szCs w:val="28"/>
          <w:lang w:val="es-ES_tradnl"/>
        </w:rPr>
      </w:pPr>
      <w:r w:rsidRPr="00725E58">
        <w:rPr>
          <w:rFonts w:ascii="Calibri" w:hAnsi="Calibri"/>
        </w:rPr>
        <w:br w:type="page"/>
      </w:r>
    </w:p>
    <w:p w14:paraId="0926DC60" w14:textId="448DA11C" w:rsidR="002F1DC1" w:rsidRPr="0071477A" w:rsidRDefault="002F1DC1">
      <w:pPr>
        <w:pStyle w:val="Ttulo"/>
        <w:numPr>
          <w:ilvl w:val="0"/>
          <w:numId w:val="5"/>
        </w:numPr>
        <w:rPr>
          <w:rFonts w:ascii="Calibri" w:hAnsi="Calibri"/>
        </w:rPr>
      </w:pPr>
      <w:bookmarkStart w:id="94" w:name="_Toc222903900"/>
      <w:r w:rsidRPr="0071477A">
        <w:rPr>
          <w:rFonts w:ascii="Calibri" w:hAnsi="Calibri"/>
        </w:rPr>
        <w:lastRenderedPageBreak/>
        <w:t>DIFUSIÓN</w:t>
      </w:r>
      <w:r w:rsidR="00842684" w:rsidRPr="0071477A">
        <w:rPr>
          <w:rFonts w:ascii="Calibri" w:hAnsi="Calibri"/>
        </w:rPr>
        <w:t xml:space="preserve"> </w:t>
      </w:r>
      <w:bookmarkEnd w:id="94"/>
    </w:p>
    <w:p w14:paraId="5731729D" w14:textId="668A44CF" w:rsidR="002F1DC1" w:rsidRPr="00725E58" w:rsidRDefault="00537E72" w:rsidP="002F1DC1">
      <w:pPr>
        <w:pStyle w:val="Titulodocumento"/>
        <w:jc w:val="both"/>
        <w:rPr>
          <w:rFonts w:ascii="Calibri" w:hAnsi="Calibri"/>
          <w:sz w:val="22"/>
          <w:szCs w:val="22"/>
        </w:rPr>
      </w:pPr>
      <w:r>
        <w:rPr>
          <w:rFonts w:ascii="Calibri" w:hAnsi="Calibri"/>
          <w:sz w:val="22"/>
          <w:szCs w:val="22"/>
        </w:rPr>
        <w:t>DESTILERÍAS SAN VALERO SOCIEDAD COOPERATIVA</w:t>
      </w:r>
      <w:r w:rsidR="001F3AC9" w:rsidRPr="00725E58">
        <w:rPr>
          <w:rFonts w:ascii="Calibri" w:hAnsi="Calibri"/>
          <w:sz w:val="22"/>
          <w:szCs w:val="22"/>
        </w:rPr>
        <w:t xml:space="preserve"> </w:t>
      </w:r>
      <w:r w:rsidR="002F1DC1" w:rsidRPr="00725E58">
        <w:rPr>
          <w:rFonts w:ascii="Calibri" w:hAnsi="Calibri"/>
          <w:sz w:val="22"/>
          <w:szCs w:val="22"/>
        </w:rPr>
        <w:t xml:space="preserve">difundirá internamente la normativa de DESCONEXIÓN DIGITAL mediante: </w:t>
      </w:r>
    </w:p>
    <w:p w14:paraId="07EDF207" w14:textId="1791C9F0" w:rsidR="002F1DC1" w:rsidRPr="00725E58" w:rsidRDefault="002F1DC1">
      <w:pPr>
        <w:pStyle w:val="Titulodocumento"/>
        <w:numPr>
          <w:ilvl w:val="0"/>
          <w:numId w:val="16"/>
        </w:numPr>
        <w:jc w:val="both"/>
        <w:rPr>
          <w:rFonts w:ascii="Calibri" w:hAnsi="Calibri"/>
          <w:sz w:val="22"/>
          <w:szCs w:val="22"/>
        </w:rPr>
      </w:pPr>
      <w:r w:rsidRPr="00725E58">
        <w:rPr>
          <w:rFonts w:ascii="Calibri" w:hAnsi="Calibri"/>
          <w:sz w:val="22"/>
          <w:szCs w:val="22"/>
        </w:rPr>
        <w:t>Comunicados periódicos internos para todos los trabajadores</w:t>
      </w:r>
    </w:p>
    <w:p w14:paraId="535E2B37" w14:textId="3CF79AD4" w:rsidR="002F1DC1" w:rsidRPr="00725E58" w:rsidRDefault="002F1DC1">
      <w:pPr>
        <w:pStyle w:val="Titulodocumento"/>
        <w:numPr>
          <w:ilvl w:val="0"/>
          <w:numId w:val="16"/>
        </w:numPr>
        <w:jc w:val="both"/>
        <w:rPr>
          <w:rFonts w:ascii="Calibri" w:hAnsi="Calibri"/>
          <w:sz w:val="22"/>
          <w:szCs w:val="22"/>
        </w:rPr>
      </w:pPr>
      <w:r w:rsidRPr="00725E58">
        <w:rPr>
          <w:rFonts w:ascii="Calibri" w:hAnsi="Calibri"/>
          <w:sz w:val="22"/>
          <w:szCs w:val="22"/>
        </w:rPr>
        <w:t>Se colgará en la intranet corporativa</w:t>
      </w:r>
    </w:p>
    <w:p w14:paraId="2AF992D8" w14:textId="084CEB93" w:rsidR="002F1DC1" w:rsidRPr="00725E58" w:rsidRDefault="002F1DC1">
      <w:pPr>
        <w:pStyle w:val="Titulodocumento"/>
        <w:numPr>
          <w:ilvl w:val="0"/>
          <w:numId w:val="16"/>
        </w:numPr>
        <w:jc w:val="both"/>
        <w:rPr>
          <w:rFonts w:ascii="Calibri" w:hAnsi="Calibri"/>
          <w:sz w:val="22"/>
          <w:szCs w:val="22"/>
        </w:rPr>
      </w:pPr>
      <w:r w:rsidRPr="00725E58">
        <w:rPr>
          <w:rFonts w:ascii="Calibri" w:hAnsi="Calibri"/>
          <w:sz w:val="22"/>
          <w:szCs w:val="22"/>
        </w:rPr>
        <w:t>Se enviará a todos los trabajadores el documento al correo electrónico</w:t>
      </w:r>
      <w:r w:rsidR="00842684">
        <w:rPr>
          <w:rFonts w:ascii="Calibri" w:hAnsi="Calibri"/>
          <w:sz w:val="22"/>
          <w:szCs w:val="22"/>
        </w:rPr>
        <w:t xml:space="preserve"> corporativo</w:t>
      </w:r>
    </w:p>
    <w:p w14:paraId="3F8646C1" w14:textId="77777777" w:rsidR="002F1DC1" w:rsidRPr="00725E58" w:rsidRDefault="002F1DC1" w:rsidP="00D81961">
      <w:pPr>
        <w:pStyle w:val="Titulodocumento"/>
        <w:jc w:val="both"/>
        <w:rPr>
          <w:rFonts w:ascii="Calibri" w:hAnsi="Calibri"/>
          <w:sz w:val="22"/>
          <w:szCs w:val="22"/>
        </w:rPr>
      </w:pPr>
    </w:p>
    <w:p w14:paraId="5523AECC" w14:textId="1F06DC90" w:rsidR="002F1DC1" w:rsidRPr="00725E58" w:rsidRDefault="002F1DC1" w:rsidP="002F1DC1">
      <w:pPr>
        <w:rPr>
          <w:lang w:val="es-ES_tradnl"/>
        </w:rPr>
      </w:pPr>
    </w:p>
    <w:p w14:paraId="0A8DF5BF" w14:textId="6C335A94" w:rsidR="0035612F" w:rsidRPr="00725E58" w:rsidRDefault="0035612F">
      <w:pPr>
        <w:pStyle w:val="Ttulo"/>
        <w:numPr>
          <w:ilvl w:val="0"/>
          <w:numId w:val="5"/>
        </w:numPr>
        <w:rPr>
          <w:rFonts w:ascii="Calibri" w:hAnsi="Calibri"/>
        </w:rPr>
      </w:pPr>
      <w:r w:rsidRPr="00725E58">
        <w:rPr>
          <w:rFonts w:ascii="Calibri" w:hAnsi="Calibri"/>
        </w:rPr>
        <w:br w:type="page"/>
      </w:r>
      <w:bookmarkStart w:id="95" w:name="_Toc222903901"/>
      <w:r w:rsidR="004679B8" w:rsidRPr="00725E58">
        <w:rPr>
          <w:rFonts w:ascii="Calibri" w:hAnsi="Calibri"/>
        </w:rPr>
        <w:lastRenderedPageBreak/>
        <w:t>Medidas de seguimiento</w:t>
      </w:r>
      <w:bookmarkEnd w:id="95"/>
    </w:p>
    <w:p w14:paraId="303CCF03" w14:textId="2DED2F6D" w:rsidR="00520D6F" w:rsidRPr="00725E58" w:rsidRDefault="00520D6F" w:rsidP="00520D6F">
      <w:pPr>
        <w:rPr>
          <w:rFonts w:ascii="Calibri" w:hAnsi="Calibri"/>
        </w:rPr>
      </w:pPr>
      <w:r w:rsidRPr="00EA004C">
        <w:rPr>
          <w:rFonts w:ascii="Calibri" w:hAnsi="Calibri"/>
        </w:rPr>
        <w:t xml:space="preserve">En </w:t>
      </w:r>
      <w:r w:rsidR="00537E72">
        <w:rPr>
          <w:rFonts w:ascii="Calibri" w:hAnsi="Calibri"/>
        </w:rPr>
        <w:t>DESTILERÍAS SAN VALERO SOCIEDAD COOPERATIVA</w:t>
      </w:r>
      <w:r w:rsidR="001F3AC9" w:rsidRPr="00EA004C">
        <w:rPr>
          <w:rFonts w:ascii="Calibri" w:hAnsi="Calibri"/>
        </w:rPr>
        <w:t xml:space="preserve"> </w:t>
      </w:r>
      <w:r w:rsidRPr="00EA004C">
        <w:rPr>
          <w:rFonts w:ascii="Calibri" w:hAnsi="Calibri"/>
        </w:rPr>
        <w:t>la persona designada de velar por el cumplimiento, actualización y mejora continua del protocolo será</w:t>
      </w:r>
      <w:r w:rsidR="0013344B" w:rsidRPr="00EA004C">
        <w:rPr>
          <w:rFonts w:ascii="Calibri" w:hAnsi="Calibri"/>
        </w:rPr>
        <w:t>:</w:t>
      </w:r>
      <w:r w:rsidR="005E3801">
        <w:rPr>
          <w:rFonts w:ascii="Calibri" w:hAnsi="Calibri"/>
        </w:rPr>
        <w:t xml:space="preserve"> </w:t>
      </w:r>
      <w:r w:rsidR="00537E72">
        <w:rPr>
          <w:rFonts w:ascii="Calibri" w:hAnsi="Calibri"/>
        </w:rPr>
        <w:t>Alberto Arellano Aliaga</w:t>
      </w:r>
      <w:r w:rsidR="00EA004C">
        <w:rPr>
          <w:rFonts w:ascii="Calibri" w:hAnsi="Calibri"/>
        </w:rPr>
        <w:t>.</w:t>
      </w:r>
    </w:p>
    <w:p w14:paraId="0437F000" w14:textId="63DD42F9" w:rsidR="00DE7D99" w:rsidRPr="0071477A" w:rsidRDefault="00520D6F" w:rsidP="00520D6F">
      <w:pPr>
        <w:rPr>
          <w:rFonts w:asciiTheme="minorHAnsi" w:hAnsiTheme="minorHAnsi" w:cstheme="minorHAnsi"/>
        </w:rPr>
      </w:pPr>
      <w:r w:rsidRPr="0071477A">
        <w:rPr>
          <w:rFonts w:asciiTheme="minorHAnsi" w:hAnsiTheme="minorHAnsi" w:cstheme="minorHAnsi"/>
        </w:rPr>
        <w:t xml:space="preserve">Se habilitará un canal </w:t>
      </w:r>
      <w:r w:rsidR="007D3602" w:rsidRPr="0071477A">
        <w:rPr>
          <w:rFonts w:asciiTheme="minorHAnsi" w:hAnsiTheme="minorHAnsi" w:cstheme="minorHAnsi"/>
        </w:rPr>
        <w:t xml:space="preserve">de comunicación </w:t>
      </w:r>
      <w:r w:rsidRPr="0071477A">
        <w:rPr>
          <w:rFonts w:asciiTheme="minorHAnsi" w:hAnsiTheme="minorHAnsi" w:cstheme="minorHAnsi"/>
        </w:rPr>
        <w:t>para que cualquier persona pueda consultar dudas, proponer mejoras o comunicar incidencias relacionadas con el incumplimiento del derecho a la desconexión digital. Todas las incidencias o quejas serán atendidas de forma ágil, garantizando la confidencialidad y la no represalia, e implementando las medidas correctoras que correspondan en cada caso.</w:t>
      </w:r>
      <w:r w:rsidR="0071477A">
        <w:rPr>
          <w:rFonts w:asciiTheme="minorHAnsi" w:hAnsiTheme="minorHAnsi" w:cstheme="minorHAnsi"/>
        </w:rPr>
        <w:t xml:space="preserve"> </w:t>
      </w:r>
    </w:p>
    <w:p w14:paraId="7AF97A57" w14:textId="4EB7EB4D" w:rsidR="00520D6F" w:rsidRPr="00725E58" w:rsidRDefault="00520D6F" w:rsidP="00520D6F">
      <w:pPr>
        <w:rPr>
          <w:rFonts w:asciiTheme="minorHAnsi" w:hAnsiTheme="minorHAnsi" w:cstheme="minorHAnsi"/>
        </w:rPr>
      </w:pPr>
      <w:r w:rsidRPr="00EA004C">
        <w:rPr>
          <w:rFonts w:asciiTheme="minorHAnsi" w:hAnsiTheme="minorHAnsi" w:cstheme="minorHAnsi"/>
        </w:rPr>
        <w:t xml:space="preserve">El protocolo será objeto de revisión periódica, al menos cada dos años, o antes si se producen cambios relevantes en la actividad, la estructura organizativa o las tecnologías utilizadas en </w:t>
      </w:r>
      <w:r w:rsidR="00537E72">
        <w:rPr>
          <w:rFonts w:ascii="Calibri" w:hAnsi="Calibri"/>
        </w:rPr>
        <w:t>DESTILERÍAS SAN VALERO SOCIEDAD COOPERATIVA</w:t>
      </w:r>
    </w:p>
    <w:p w14:paraId="23E4FF98" w14:textId="799F2673" w:rsidR="00520D6F" w:rsidRPr="00725E58" w:rsidRDefault="00520D6F" w:rsidP="00520D6F">
      <w:pPr>
        <w:rPr>
          <w:rFonts w:asciiTheme="minorHAnsi" w:hAnsiTheme="minorHAnsi" w:cstheme="minorHAnsi"/>
        </w:rPr>
      </w:pPr>
      <w:r w:rsidRPr="00725E58">
        <w:rPr>
          <w:rFonts w:asciiTheme="minorHAnsi" w:hAnsiTheme="minorHAnsi" w:cstheme="minorHAnsi"/>
        </w:rPr>
        <w:t>Asimismo, siempre que se detecten incidencias, se reciban propuestas de mejora o se obtengan resultados de encuestas de clima laboral y satisfacción del personal, se analizarán y recopilarán en un informe específico. Este informe servirá de base para valorar posibles actualizaciones del protocolo, garantizando así que siga respondiendo a las necesidades reales de la plantilla y a las circunstancias de la organización.</w:t>
      </w:r>
    </w:p>
    <w:p w14:paraId="74092BF4" w14:textId="77777777" w:rsidR="00AD57D0" w:rsidRPr="00725E58" w:rsidRDefault="00AD57D0" w:rsidP="00DE7D99">
      <w:pPr>
        <w:rPr>
          <w:lang w:val="es-ES_tradnl"/>
        </w:rPr>
      </w:pPr>
    </w:p>
    <w:p w14:paraId="2D097863" w14:textId="35622E5D" w:rsidR="00B0414A" w:rsidRPr="00725E58" w:rsidRDefault="004679B8">
      <w:pPr>
        <w:pStyle w:val="Ttulo"/>
        <w:numPr>
          <w:ilvl w:val="0"/>
          <w:numId w:val="5"/>
        </w:numPr>
        <w:rPr>
          <w:rFonts w:ascii="Calibri" w:hAnsi="Calibri"/>
        </w:rPr>
      </w:pPr>
      <w:bookmarkStart w:id="96" w:name="_Toc222903902"/>
      <w:r w:rsidRPr="00725E58">
        <w:rPr>
          <w:rFonts w:ascii="Calibri" w:hAnsi="Calibri"/>
        </w:rPr>
        <w:t xml:space="preserve">Vigencia y </w:t>
      </w:r>
      <w:r w:rsidR="00AD57D0" w:rsidRPr="00725E58">
        <w:rPr>
          <w:rFonts w:ascii="Calibri" w:hAnsi="Calibri"/>
        </w:rPr>
        <w:t>actualización</w:t>
      </w:r>
      <w:bookmarkEnd w:id="96"/>
    </w:p>
    <w:p w14:paraId="210A8726" w14:textId="00BF9349" w:rsidR="00AD57D0" w:rsidRPr="00725E58" w:rsidRDefault="00AD57D0" w:rsidP="00AD57D0">
      <w:pPr>
        <w:rPr>
          <w:rFonts w:asciiTheme="minorHAnsi" w:hAnsiTheme="minorHAnsi" w:cstheme="minorHAnsi"/>
        </w:rPr>
      </w:pPr>
      <w:r w:rsidRPr="00725E58">
        <w:rPr>
          <w:rFonts w:asciiTheme="minorHAnsi" w:hAnsiTheme="minorHAnsi" w:cstheme="minorHAnsi"/>
        </w:rPr>
        <w:t xml:space="preserve">El presente Protocolo de Desconexión Digital entrará en vigor en la fecha de su aprobación y firma por la </w:t>
      </w:r>
      <w:r w:rsidRPr="00486296">
        <w:rPr>
          <w:rFonts w:asciiTheme="minorHAnsi" w:hAnsiTheme="minorHAnsi" w:cstheme="minorHAnsi"/>
        </w:rPr>
        <w:t>dirección</w:t>
      </w:r>
      <w:r w:rsidRPr="00725E58">
        <w:rPr>
          <w:rFonts w:asciiTheme="minorHAnsi" w:hAnsiTheme="minorHAnsi" w:cstheme="minorHAnsi"/>
        </w:rPr>
        <w:t xml:space="preserve"> de </w:t>
      </w:r>
      <w:r w:rsidR="00537E72">
        <w:rPr>
          <w:rFonts w:ascii="Calibri" w:hAnsi="Calibri"/>
        </w:rPr>
        <w:t>DESTILERÍAS SAN VALERO SOCIEDAD COOPERATIVA</w:t>
      </w:r>
      <w:r w:rsidRPr="00842684">
        <w:rPr>
          <w:rFonts w:asciiTheme="minorHAnsi" w:hAnsiTheme="minorHAnsi" w:cstheme="minorHAnsi"/>
        </w:rPr>
        <w:t>,</w:t>
      </w:r>
      <w:r w:rsidRPr="00725E58">
        <w:rPr>
          <w:rFonts w:asciiTheme="minorHAnsi" w:hAnsiTheme="minorHAnsi" w:cstheme="minorHAnsi"/>
        </w:rPr>
        <w:t xml:space="preserve"> siendo de aplicación inmediata para todo el personal y colaboradores incluidos en su ámbito. </w:t>
      </w:r>
    </w:p>
    <w:p w14:paraId="7D5A1222" w14:textId="1E486E16" w:rsidR="00AD57D0" w:rsidRPr="00725E58" w:rsidRDefault="00AD57D0" w:rsidP="00AD57D0">
      <w:pPr>
        <w:rPr>
          <w:rFonts w:asciiTheme="minorHAnsi" w:hAnsiTheme="minorHAnsi" w:cstheme="minorHAnsi"/>
        </w:rPr>
      </w:pPr>
      <w:r w:rsidRPr="00725E58">
        <w:rPr>
          <w:rFonts w:asciiTheme="minorHAnsi" w:hAnsiTheme="minorHAnsi" w:cstheme="minorHAnsi"/>
        </w:rPr>
        <w:t>El protocolo será de obligado cumplimiento desde el momento de su difusión interna y la comunicación oficial a todos los equipos y personas afectadas</w:t>
      </w:r>
    </w:p>
    <w:p w14:paraId="4E4B1664" w14:textId="77777777" w:rsidR="00AD57D0" w:rsidRPr="00725E58" w:rsidRDefault="00AD57D0" w:rsidP="00AD57D0">
      <w:pPr>
        <w:pStyle w:val="Cuerpo"/>
        <w:spacing w:before="120" w:after="120" w:line="360" w:lineRule="auto"/>
        <w:jc w:val="both"/>
        <w:rPr>
          <w:rFonts w:ascii="Calibri" w:hAnsi="Calibri"/>
        </w:rPr>
      </w:pPr>
      <w:r w:rsidRPr="00725E58">
        <w:rPr>
          <w:rFonts w:ascii="Calibri" w:hAnsi="Calibri"/>
        </w:rPr>
        <w:t xml:space="preserve">Se realizará un proceso de auditoría de forma que, al menos anualmente, se realice una encuesta entre los empleados para evaluar el grado de cumplimiento de estas normas y la detección de posibles malas praxis o incumplimientos. </w:t>
      </w:r>
    </w:p>
    <w:p w14:paraId="31A6E268" w14:textId="28A4AD88" w:rsidR="00AD57D0" w:rsidRPr="00725E58" w:rsidRDefault="00AD57D0" w:rsidP="00AD57D0">
      <w:pPr>
        <w:pStyle w:val="Cuerpo"/>
        <w:spacing w:before="120" w:after="120" w:line="360" w:lineRule="auto"/>
        <w:jc w:val="both"/>
        <w:rPr>
          <w:rFonts w:ascii="Calibri" w:hAnsi="Calibri"/>
        </w:rPr>
      </w:pPr>
      <w:r w:rsidRPr="00725E58">
        <w:rPr>
          <w:rFonts w:ascii="Calibri" w:hAnsi="Calibri"/>
        </w:rPr>
        <w:lastRenderedPageBreak/>
        <w:t xml:space="preserve">Se intentará, por parte de </w:t>
      </w:r>
      <w:r w:rsidR="00537E72">
        <w:rPr>
          <w:rFonts w:ascii="Calibri" w:hAnsi="Calibri"/>
        </w:rPr>
        <w:t>DESTILERÍAS SAN VALERO SOCIEDAD COOPERATIVA</w:t>
      </w:r>
      <w:r w:rsidR="001F3AC9" w:rsidRPr="00725E58">
        <w:rPr>
          <w:rFonts w:ascii="Calibri" w:hAnsi="Calibri"/>
        </w:rPr>
        <w:t xml:space="preserve"> </w:t>
      </w:r>
      <w:r w:rsidRPr="00725E58">
        <w:rPr>
          <w:rFonts w:ascii="Calibri" w:hAnsi="Calibri"/>
        </w:rPr>
        <w:t xml:space="preserve">resolver las incidencias que se produzcan en la aplicación del presente acuerdo. Así mismo se intentará analizar y valorar las situaciones no resueltas o excepciones que se puedan producir. </w:t>
      </w:r>
    </w:p>
    <w:p w14:paraId="691DAB73" w14:textId="77777777" w:rsidR="00A43393" w:rsidRPr="00725E58" w:rsidRDefault="00A43393">
      <w:pPr>
        <w:pStyle w:val="Ttulo"/>
        <w:numPr>
          <w:ilvl w:val="0"/>
          <w:numId w:val="5"/>
        </w:numPr>
        <w:rPr>
          <w:rFonts w:ascii="Calibri" w:hAnsi="Calibri"/>
        </w:rPr>
      </w:pPr>
      <w:bookmarkStart w:id="97" w:name="_Toc222903903"/>
      <w:bookmarkStart w:id="98" w:name="_Toc401076390"/>
      <w:bookmarkStart w:id="99" w:name="_Toc433154138"/>
      <w:bookmarkStart w:id="100" w:name="_Toc435438104"/>
      <w:bookmarkStart w:id="101" w:name="_Toc435438239"/>
      <w:bookmarkStart w:id="102" w:name="_Toc435442333"/>
      <w:bookmarkStart w:id="103" w:name="_Toc436185116"/>
      <w:bookmarkEnd w:id="82"/>
      <w:bookmarkEnd w:id="83"/>
      <w:bookmarkEnd w:id="84"/>
      <w:bookmarkEnd w:id="85"/>
      <w:bookmarkEnd w:id="86"/>
      <w:bookmarkEnd w:id="87"/>
      <w:bookmarkEnd w:id="88"/>
      <w:bookmarkEnd w:id="89"/>
      <w:bookmarkEnd w:id="90"/>
      <w:bookmarkEnd w:id="91"/>
      <w:r w:rsidRPr="00725E58">
        <w:rPr>
          <w:rFonts w:ascii="Calibri" w:hAnsi="Calibri"/>
        </w:rPr>
        <w:t>INCUMPLIMIENTO Y SANCIONES</w:t>
      </w:r>
      <w:bookmarkEnd w:id="97"/>
    </w:p>
    <w:p w14:paraId="2E898640" w14:textId="77777777" w:rsidR="00AD57D0" w:rsidRPr="00725E58" w:rsidRDefault="00A43393" w:rsidP="00AD57D0">
      <w:pPr>
        <w:rPr>
          <w:rFonts w:asciiTheme="minorHAnsi" w:hAnsiTheme="minorHAnsi" w:cstheme="minorHAnsi"/>
        </w:rPr>
      </w:pPr>
      <w:r w:rsidRPr="00725E58">
        <w:rPr>
          <w:rFonts w:asciiTheme="minorHAnsi" w:hAnsiTheme="minorHAnsi" w:cstheme="minorHAnsi"/>
        </w:rPr>
        <w:t>El incumplimiento del protocolo puede derivar en sanciones disciplinarias, de acuerdo con el</w:t>
      </w:r>
      <w:r w:rsidR="00A72938" w:rsidRPr="00725E58">
        <w:rPr>
          <w:rFonts w:asciiTheme="minorHAnsi" w:hAnsiTheme="minorHAnsi" w:cstheme="minorHAnsi"/>
        </w:rPr>
        <w:t xml:space="preserve"> </w:t>
      </w:r>
      <w:r w:rsidRPr="00725E58">
        <w:rPr>
          <w:rFonts w:asciiTheme="minorHAnsi" w:hAnsiTheme="minorHAnsi" w:cstheme="minorHAnsi"/>
        </w:rPr>
        <w:t>Convenio Colectivo. Este protocolo entra en vigor a partir de la fecha de su publicación y es de</w:t>
      </w:r>
      <w:r w:rsidR="00A72938" w:rsidRPr="00725E58">
        <w:rPr>
          <w:rFonts w:asciiTheme="minorHAnsi" w:hAnsiTheme="minorHAnsi" w:cstheme="minorHAnsi"/>
        </w:rPr>
        <w:t xml:space="preserve"> </w:t>
      </w:r>
      <w:r w:rsidRPr="00725E58">
        <w:rPr>
          <w:rFonts w:asciiTheme="minorHAnsi" w:hAnsiTheme="minorHAnsi" w:cstheme="minorHAnsi"/>
        </w:rPr>
        <w:t>cumplimiento obligatorio para todo el personal</w:t>
      </w:r>
    </w:p>
    <w:p w14:paraId="4DE0BA46" w14:textId="4E425C70" w:rsidR="00A43393" w:rsidRPr="00725E58" w:rsidRDefault="00A43393" w:rsidP="00AD57D0">
      <w:pPr>
        <w:rPr>
          <w:rFonts w:ascii="Calibri" w:eastAsia="Arial Unicode MS" w:hAnsi="Calibri" w:cs="Arial Unicode MS"/>
          <w:b/>
          <w:color w:val="000000"/>
          <w:bdr w:val="nil"/>
          <w:lang w:val="es-ES_tradnl" w:eastAsia="es-ES"/>
        </w:rPr>
      </w:pPr>
    </w:p>
    <w:p w14:paraId="4232CA8B" w14:textId="1B37018F" w:rsidR="0035612F" w:rsidRPr="00725E58" w:rsidRDefault="00360F7C">
      <w:pPr>
        <w:pStyle w:val="Ttulo"/>
        <w:numPr>
          <w:ilvl w:val="0"/>
          <w:numId w:val="5"/>
        </w:numPr>
        <w:rPr>
          <w:rFonts w:ascii="Calibri" w:hAnsi="Calibri"/>
        </w:rPr>
      </w:pPr>
      <w:bookmarkStart w:id="104" w:name="_Toc222903904"/>
      <w:r w:rsidRPr="00725E58">
        <w:rPr>
          <w:rFonts w:ascii="Calibri" w:hAnsi="Calibri"/>
        </w:rPr>
        <w:t>REVISIONES</w:t>
      </w:r>
      <w:bookmarkEnd w:id="104"/>
    </w:p>
    <w:tbl>
      <w:tblPr>
        <w:tblW w:w="9604" w:type="dxa"/>
        <w:tblInd w:w="108" w:type="dxa"/>
        <w:tblLook w:val="04A0" w:firstRow="1" w:lastRow="0" w:firstColumn="1" w:lastColumn="0" w:noHBand="0" w:noVBand="1"/>
      </w:tblPr>
      <w:tblGrid>
        <w:gridCol w:w="3863"/>
        <w:gridCol w:w="5741"/>
      </w:tblGrid>
      <w:tr w:rsidR="00360F7C" w:rsidRPr="00725E58" w14:paraId="771DEFF3" w14:textId="77777777" w:rsidTr="00C5187F">
        <w:trPr>
          <w:cantSplit/>
          <w:trHeight w:val="311"/>
        </w:trPr>
        <w:tc>
          <w:tcPr>
            <w:tcW w:w="3863" w:type="dxa"/>
            <w:tcBorders>
              <w:top w:val="single" w:sz="8" w:space="0" w:color="000000"/>
              <w:left w:val="single" w:sz="8" w:space="0" w:color="000000"/>
              <w:bottom w:val="single" w:sz="8" w:space="0" w:color="000000"/>
              <w:right w:val="single" w:sz="8" w:space="0" w:color="000000"/>
            </w:tcBorders>
            <w:shd w:val="clear" w:color="auto" w:fill="7F7F7F"/>
            <w:vAlign w:val="center"/>
            <w:hideMark/>
          </w:tcPr>
          <w:p w14:paraId="2EAB247C" w14:textId="77777777" w:rsidR="00360F7C" w:rsidRPr="00725E58" w:rsidRDefault="00360F7C" w:rsidP="00C5187F">
            <w:pPr>
              <w:pStyle w:val="Encabezadotabla"/>
              <w:jc w:val="center"/>
              <w:rPr>
                <w:rFonts w:ascii="Calibri" w:hAnsi="Calibri" w:cs="Calibri"/>
                <w:bCs/>
              </w:rPr>
            </w:pPr>
            <w:r w:rsidRPr="00725E58">
              <w:rPr>
                <w:rFonts w:ascii="Calibri" w:hAnsi="Calibri" w:cs="Calibri"/>
              </w:rPr>
              <w:t>Nombre</w:t>
            </w:r>
          </w:p>
        </w:tc>
        <w:tc>
          <w:tcPr>
            <w:tcW w:w="5741" w:type="dxa"/>
            <w:tcBorders>
              <w:top w:val="single" w:sz="8" w:space="0" w:color="000000"/>
              <w:left w:val="single" w:sz="8" w:space="0" w:color="000000"/>
              <w:bottom w:val="single" w:sz="8" w:space="0" w:color="000000"/>
              <w:right w:val="single" w:sz="8" w:space="0" w:color="000000"/>
            </w:tcBorders>
            <w:shd w:val="clear" w:color="auto" w:fill="7F7F7F"/>
            <w:noWrap/>
            <w:vAlign w:val="center"/>
            <w:hideMark/>
          </w:tcPr>
          <w:p w14:paraId="76A37073" w14:textId="77777777" w:rsidR="00360F7C" w:rsidRPr="00725E58" w:rsidRDefault="00360F7C" w:rsidP="00C5187F">
            <w:pPr>
              <w:pStyle w:val="Encabezadotabla"/>
              <w:jc w:val="center"/>
              <w:rPr>
                <w:rFonts w:ascii="Calibri" w:hAnsi="Calibri" w:cs="Calibri"/>
                <w:bCs/>
              </w:rPr>
            </w:pPr>
            <w:r w:rsidRPr="00725E58">
              <w:rPr>
                <w:rFonts w:ascii="Calibri" w:hAnsi="Calibri" w:cs="Calibri"/>
              </w:rPr>
              <w:t>Cargo / Área</w:t>
            </w:r>
          </w:p>
        </w:tc>
      </w:tr>
      <w:tr w:rsidR="00360F7C" w:rsidRPr="00725E58" w14:paraId="7CCF6A1E" w14:textId="77777777" w:rsidTr="00C5187F">
        <w:trPr>
          <w:cantSplit/>
          <w:trHeight w:val="311"/>
        </w:trPr>
        <w:tc>
          <w:tcPr>
            <w:tcW w:w="3863" w:type="dxa"/>
            <w:tcBorders>
              <w:top w:val="single" w:sz="8" w:space="0" w:color="000000"/>
              <w:left w:val="single" w:sz="8" w:space="0" w:color="000000"/>
              <w:bottom w:val="single" w:sz="8" w:space="0" w:color="000000"/>
              <w:right w:val="single" w:sz="8" w:space="0" w:color="000000"/>
            </w:tcBorders>
            <w:vAlign w:val="center"/>
            <w:hideMark/>
          </w:tcPr>
          <w:p w14:paraId="528B2700" w14:textId="0238FE9D" w:rsidR="00360F7C" w:rsidRPr="00725E58" w:rsidRDefault="0058583A" w:rsidP="00C5187F">
            <w:pPr>
              <w:pStyle w:val="Tabla"/>
              <w:jc w:val="center"/>
              <w:rPr>
                <w:rFonts w:ascii="Calibri" w:eastAsia="Times New Roman" w:hAnsi="Calibri" w:cs="Calibri"/>
                <w:b/>
                <w:bCs/>
                <w:color w:val="FFFFFF"/>
                <w:lang w:eastAsia="es-ES"/>
              </w:rPr>
            </w:pPr>
            <w:r>
              <w:rPr>
                <w:rFonts w:ascii="Calibri" w:hAnsi="Calibri" w:cs="Calibri"/>
              </w:rPr>
              <w:t>A</w:t>
            </w:r>
            <w:r w:rsidR="00537E72">
              <w:rPr>
                <w:rFonts w:ascii="Calibri" w:hAnsi="Calibri" w:cs="Calibri"/>
              </w:rPr>
              <w:t>LBERTO ARELLANO ALIAGA</w:t>
            </w:r>
          </w:p>
        </w:tc>
        <w:tc>
          <w:tcPr>
            <w:tcW w:w="574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3F64103A" w14:textId="2F22526C" w:rsidR="00360F7C" w:rsidRPr="00725E58" w:rsidRDefault="00537E72" w:rsidP="00C5187F">
            <w:pPr>
              <w:pStyle w:val="Tabla"/>
              <w:jc w:val="center"/>
              <w:rPr>
                <w:rFonts w:ascii="Calibri" w:eastAsia="Times New Roman" w:hAnsi="Calibri" w:cs="Calibri"/>
                <w:lang w:eastAsia="es-ES"/>
              </w:rPr>
            </w:pPr>
            <w:r>
              <w:rPr>
                <w:rFonts w:ascii="Calibri" w:hAnsi="Calibri" w:cs="Calibri"/>
              </w:rPr>
              <w:t>GERENTE</w:t>
            </w:r>
          </w:p>
        </w:tc>
      </w:tr>
      <w:tr w:rsidR="00360F7C" w:rsidRPr="00725E58" w14:paraId="3CD1832F" w14:textId="77777777" w:rsidTr="00C5187F">
        <w:trPr>
          <w:cantSplit/>
          <w:trHeight w:val="311"/>
        </w:trPr>
        <w:tc>
          <w:tcPr>
            <w:tcW w:w="3863" w:type="dxa"/>
            <w:tcBorders>
              <w:top w:val="single" w:sz="8" w:space="0" w:color="000000"/>
              <w:left w:val="single" w:sz="8" w:space="0" w:color="000000"/>
              <w:bottom w:val="single" w:sz="8" w:space="0" w:color="000000"/>
              <w:right w:val="single" w:sz="8" w:space="0" w:color="000000"/>
            </w:tcBorders>
            <w:vAlign w:val="center"/>
          </w:tcPr>
          <w:p w14:paraId="3C26F410" w14:textId="77777777" w:rsidR="00360F7C" w:rsidRPr="00725E58" w:rsidRDefault="00360F7C" w:rsidP="00C5187F">
            <w:pPr>
              <w:pStyle w:val="Tabla"/>
              <w:jc w:val="center"/>
              <w:rPr>
                <w:rFonts w:ascii="Calibri" w:eastAsia="Times New Roman" w:hAnsi="Calibri" w:cs="Calibri"/>
                <w:b/>
                <w:bCs/>
                <w:lang w:eastAsia="es-ES"/>
              </w:rPr>
            </w:pPr>
          </w:p>
        </w:tc>
        <w:tc>
          <w:tcPr>
            <w:tcW w:w="57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D6DEAB2" w14:textId="77777777" w:rsidR="00360F7C" w:rsidRPr="00725E58" w:rsidRDefault="00360F7C" w:rsidP="00C5187F">
            <w:pPr>
              <w:pStyle w:val="Tabla"/>
              <w:jc w:val="center"/>
              <w:rPr>
                <w:rFonts w:ascii="Calibri" w:eastAsia="Times New Roman" w:hAnsi="Calibri" w:cs="Calibri"/>
                <w:lang w:eastAsia="es-ES"/>
              </w:rPr>
            </w:pPr>
          </w:p>
        </w:tc>
      </w:tr>
      <w:tr w:rsidR="00360F7C" w:rsidRPr="00725E58" w14:paraId="5D126FB9" w14:textId="77777777" w:rsidTr="00C5187F">
        <w:trPr>
          <w:cantSplit/>
          <w:trHeight w:val="311"/>
        </w:trPr>
        <w:tc>
          <w:tcPr>
            <w:tcW w:w="3863" w:type="dxa"/>
            <w:tcBorders>
              <w:top w:val="single" w:sz="8" w:space="0" w:color="000000"/>
              <w:left w:val="single" w:sz="8" w:space="0" w:color="000000"/>
              <w:bottom w:val="single" w:sz="8" w:space="0" w:color="000000"/>
              <w:right w:val="single" w:sz="8" w:space="0" w:color="000000"/>
            </w:tcBorders>
            <w:vAlign w:val="center"/>
          </w:tcPr>
          <w:p w14:paraId="4CA277B8" w14:textId="77777777" w:rsidR="00360F7C" w:rsidRPr="00725E58" w:rsidRDefault="00360F7C" w:rsidP="00C5187F">
            <w:pPr>
              <w:pStyle w:val="Tabla"/>
              <w:jc w:val="center"/>
              <w:rPr>
                <w:rFonts w:ascii="Calibri" w:eastAsia="Times New Roman" w:hAnsi="Calibri" w:cs="Calibri"/>
                <w:b/>
                <w:bCs/>
                <w:lang w:eastAsia="es-ES"/>
              </w:rPr>
            </w:pPr>
          </w:p>
        </w:tc>
        <w:tc>
          <w:tcPr>
            <w:tcW w:w="57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FD798ED" w14:textId="77777777" w:rsidR="00360F7C" w:rsidRPr="00725E58" w:rsidRDefault="00360F7C" w:rsidP="00C5187F">
            <w:pPr>
              <w:pStyle w:val="Tabla"/>
              <w:jc w:val="center"/>
              <w:rPr>
                <w:rFonts w:ascii="Calibri" w:eastAsia="Times New Roman" w:hAnsi="Calibri" w:cs="Calibri"/>
                <w:lang w:eastAsia="es-ES"/>
              </w:rPr>
            </w:pPr>
          </w:p>
        </w:tc>
      </w:tr>
      <w:tr w:rsidR="00360F7C" w:rsidRPr="00725E58" w14:paraId="6F75E1E0" w14:textId="77777777" w:rsidTr="00C5187F">
        <w:trPr>
          <w:cantSplit/>
          <w:trHeight w:val="311"/>
        </w:trPr>
        <w:tc>
          <w:tcPr>
            <w:tcW w:w="3863" w:type="dxa"/>
            <w:tcBorders>
              <w:top w:val="single" w:sz="8" w:space="0" w:color="000000"/>
              <w:left w:val="single" w:sz="8" w:space="0" w:color="000000"/>
              <w:bottom w:val="single" w:sz="8" w:space="0" w:color="000000"/>
              <w:right w:val="single" w:sz="8" w:space="0" w:color="000000"/>
            </w:tcBorders>
            <w:vAlign w:val="center"/>
          </w:tcPr>
          <w:p w14:paraId="2754EBD1"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c>
          <w:tcPr>
            <w:tcW w:w="57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FE78212"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r>
      <w:tr w:rsidR="00360F7C" w:rsidRPr="00725E58" w14:paraId="2B5F9190" w14:textId="77777777" w:rsidTr="00C5187F">
        <w:trPr>
          <w:cantSplit/>
          <w:trHeight w:val="311"/>
        </w:trPr>
        <w:tc>
          <w:tcPr>
            <w:tcW w:w="3863" w:type="dxa"/>
            <w:tcBorders>
              <w:top w:val="single" w:sz="8" w:space="0" w:color="000000"/>
              <w:left w:val="single" w:sz="8" w:space="0" w:color="000000"/>
              <w:bottom w:val="single" w:sz="8" w:space="0" w:color="000000"/>
              <w:right w:val="single" w:sz="8" w:space="0" w:color="000000"/>
            </w:tcBorders>
            <w:vAlign w:val="center"/>
          </w:tcPr>
          <w:p w14:paraId="1867399A"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c>
          <w:tcPr>
            <w:tcW w:w="57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B1979B9"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r>
    </w:tbl>
    <w:p w14:paraId="44F1E82E" w14:textId="77777777" w:rsidR="00360F7C" w:rsidRPr="00725E58" w:rsidRDefault="00360F7C" w:rsidP="0035612F">
      <w:pPr>
        <w:spacing w:line="259" w:lineRule="auto"/>
        <w:jc w:val="left"/>
      </w:pPr>
    </w:p>
    <w:p w14:paraId="3C551921" w14:textId="697F1870" w:rsidR="00360F7C" w:rsidRPr="00725E58" w:rsidRDefault="00360F7C">
      <w:pPr>
        <w:pStyle w:val="Ttulo"/>
        <w:numPr>
          <w:ilvl w:val="0"/>
          <w:numId w:val="5"/>
        </w:numPr>
        <w:rPr>
          <w:rFonts w:ascii="Calibri" w:hAnsi="Calibri"/>
        </w:rPr>
      </w:pPr>
      <w:bookmarkStart w:id="105" w:name="_Toc222903905"/>
      <w:r w:rsidRPr="00725E58">
        <w:rPr>
          <w:rFonts w:ascii="Calibri" w:hAnsi="Calibri"/>
        </w:rPr>
        <w:t>COMISIÓN DE SEGUIMIENTO:</w:t>
      </w:r>
      <w:bookmarkEnd w:id="105"/>
      <w:r w:rsidRPr="00725E58">
        <w:rPr>
          <w:rFonts w:ascii="Calibri" w:hAnsi="Calibri"/>
        </w:rPr>
        <w:t xml:space="preserve"> </w:t>
      </w:r>
    </w:p>
    <w:tbl>
      <w:tblPr>
        <w:tblW w:w="9604" w:type="dxa"/>
        <w:tblInd w:w="108" w:type="dxa"/>
        <w:tblLook w:val="04A0" w:firstRow="1" w:lastRow="0" w:firstColumn="1" w:lastColumn="0" w:noHBand="0" w:noVBand="1"/>
      </w:tblPr>
      <w:tblGrid>
        <w:gridCol w:w="3863"/>
        <w:gridCol w:w="5741"/>
      </w:tblGrid>
      <w:tr w:rsidR="00360F7C" w:rsidRPr="00725E58" w14:paraId="3FDB10A1" w14:textId="77777777" w:rsidTr="00C5187F">
        <w:trPr>
          <w:cantSplit/>
          <w:trHeight w:val="311"/>
        </w:trPr>
        <w:tc>
          <w:tcPr>
            <w:tcW w:w="3863" w:type="dxa"/>
            <w:tcBorders>
              <w:top w:val="single" w:sz="8" w:space="0" w:color="000000"/>
              <w:left w:val="single" w:sz="8" w:space="0" w:color="000000"/>
              <w:bottom w:val="single" w:sz="8" w:space="0" w:color="000000"/>
              <w:right w:val="single" w:sz="8" w:space="0" w:color="000000"/>
            </w:tcBorders>
            <w:shd w:val="clear" w:color="auto" w:fill="7F7F7F"/>
            <w:vAlign w:val="center"/>
            <w:hideMark/>
          </w:tcPr>
          <w:p w14:paraId="036A6B52" w14:textId="77777777" w:rsidR="00360F7C" w:rsidRPr="00725E58" w:rsidRDefault="00360F7C" w:rsidP="00C5187F">
            <w:pPr>
              <w:pStyle w:val="Encabezadotabla"/>
              <w:jc w:val="center"/>
              <w:rPr>
                <w:rFonts w:ascii="Calibri" w:hAnsi="Calibri" w:cs="Calibri"/>
                <w:bCs/>
              </w:rPr>
            </w:pPr>
            <w:r w:rsidRPr="00725E58">
              <w:rPr>
                <w:rFonts w:ascii="Calibri" w:hAnsi="Calibri" w:cs="Calibri"/>
              </w:rPr>
              <w:t>Nombre</w:t>
            </w:r>
          </w:p>
        </w:tc>
        <w:tc>
          <w:tcPr>
            <w:tcW w:w="5741" w:type="dxa"/>
            <w:tcBorders>
              <w:top w:val="single" w:sz="8" w:space="0" w:color="000000"/>
              <w:left w:val="single" w:sz="8" w:space="0" w:color="000000"/>
              <w:bottom w:val="single" w:sz="8" w:space="0" w:color="000000"/>
              <w:right w:val="single" w:sz="8" w:space="0" w:color="000000"/>
            </w:tcBorders>
            <w:shd w:val="clear" w:color="auto" w:fill="7F7F7F"/>
            <w:noWrap/>
            <w:vAlign w:val="center"/>
            <w:hideMark/>
          </w:tcPr>
          <w:p w14:paraId="24A3ED80" w14:textId="77777777" w:rsidR="00360F7C" w:rsidRPr="00725E58" w:rsidRDefault="00360F7C" w:rsidP="00C5187F">
            <w:pPr>
              <w:pStyle w:val="Encabezadotabla"/>
              <w:jc w:val="center"/>
              <w:rPr>
                <w:rFonts w:ascii="Calibri" w:hAnsi="Calibri" w:cs="Calibri"/>
                <w:bCs/>
              </w:rPr>
            </w:pPr>
            <w:r w:rsidRPr="00725E58">
              <w:rPr>
                <w:rFonts w:ascii="Calibri" w:hAnsi="Calibri" w:cs="Calibri"/>
              </w:rPr>
              <w:t>Cargo / Área</w:t>
            </w:r>
          </w:p>
        </w:tc>
      </w:tr>
      <w:tr w:rsidR="00360F7C" w:rsidRPr="00725E58" w14:paraId="76BBFD14" w14:textId="77777777" w:rsidTr="00C5187F">
        <w:trPr>
          <w:cantSplit/>
          <w:trHeight w:val="311"/>
        </w:trPr>
        <w:tc>
          <w:tcPr>
            <w:tcW w:w="3863" w:type="dxa"/>
            <w:tcBorders>
              <w:top w:val="single" w:sz="8" w:space="0" w:color="000000"/>
              <w:left w:val="single" w:sz="8" w:space="0" w:color="000000"/>
              <w:bottom w:val="single" w:sz="8" w:space="0" w:color="000000"/>
              <w:right w:val="single" w:sz="8" w:space="0" w:color="000000"/>
            </w:tcBorders>
            <w:vAlign w:val="center"/>
            <w:hideMark/>
          </w:tcPr>
          <w:p w14:paraId="5219D51E" w14:textId="28E9DDBC" w:rsidR="00360F7C" w:rsidRPr="00725E58" w:rsidRDefault="00360F7C" w:rsidP="00C5187F">
            <w:pPr>
              <w:pStyle w:val="Tabla"/>
              <w:jc w:val="center"/>
              <w:rPr>
                <w:rFonts w:ascii="Calibri" w:eastAsia="Times New Roman" w:hAnsi="Calibri" w:cs="Calibri"/>
                <w:b/>
                <w:bCs/>
                <w:color w:val="FFFFFF"/>
                <w:lang w:eastAsia="es-ES"/>
              </w:rPr>
            </w:pPr>
          </w:p>
        </w:tc>
        <w:tc>
          <w:tcPr>
            <w:tcW w:w="574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4411B791" w14:textId="2EEC3570" w:rsidR="00360F7C" w:rsidRPr="00725E58" w:rsidRDefault="00360F7C" w:rsidP="00C5187F">
            <w:pPr>
              <w:pStyle w:val="Tabla"/>
              <w:jc w:val="center"/>
              <w:rPr>
                <w:rFonts w:ascii="Calibri" w:eastAsia="Times New Roman" w:hAnsi="Calibri" w:cs="Calibri"/>
                <w:lang w:eastAsia="es-ES"/>
              </w:rPr>
            </w:pPr>
          </w:p>
        </w:tc>
      </w:tr>
      <w:tr w:rsidR="00360F7C" w:rsidRPr="00725E58" w14:paraId="626F974C" w14:textId="77777777" w:rsidTr="00C5187F">
        <w:trPr>
          <w:cantSplit/>
          <w:trHeight w:val="311"/>
        </w:trPr>
        <w:tc>
          <w:tcPr>
            <w:tcW w:w="3863" w:type="dxa"/>
            <w:tcBorders>
              <w:top w:val="single" w:sz="8" w:space="0" w:color="000000"/>
              <w:left w:val="single" w:sz="8" w:space="0" w:color="000000"/>
              <w:bottom w:val="single" w:sz="8" w:space="0" w:color="000000"/>
              <w:right w:val="single" w:sz="8" w:space="0" w:color="000000"/>
            </w:tcBorders>
            <w:vAlign w:val="center"/>
          </w:tcPr>
          <w:p w14:paraId="24E8EC71" w14:textId="77777777" w:rsidR="00360F7C" w:rsidRPr="00725E58" w:rsidRDefault="00360F7C" w:rsidP="00C5187F">
            <w:pPr>
              <w:pStyle w:val="Tabla"/>
              <w:jc w:val="center"/>
              <w:rPr>
                <w:rFonts w:ascii="Calibri" w:eastAsia="Times New Roman" w:hAnsi="Calibri" w:cs="Calibri"/>
                <w:b/>
                <w:bCs/>
                <w:lang w:eastAsia="es-ES"/>
              </w:rPr>
            </w:pPr>
          </w:p>
        </w:tc>
        <w:tc>
          <w:tcPr>
            <w:tcW w:w="57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6C36E6A" w14:textId="77777777" w:rsidR="00360F7C" w:rsidRPr="00725E58" w:rsidRDefault="00360F7C" w:rsidP="00C5187F">
            <w:pPr>
              <w:pStyle w:val="Tabla"/>
              <w:jc w:val="center"/>
              <w:rPr>
                <w:rFonts w:ascii="Calibri" w:eastAsia="Times New Roman" w:hAnsi="Calibri" w:cs="Calibri"/>
                <w:lang w:eastAsia="es-ES"/>
              </w:rPr>
            </w:pPr>
          </w:p>
        </w:tc>
      </w:tr>
      <w:tr w:rsidR="00360F7C" w:rsidRPr="00725E58" w14:paraId="0A6F2625" w14:textId="77777777" w:rsidTr="00C5187F">
        <w:trPr>
          <w:cantSplit/>
          <w:trHeight w:val="311"/>
        </w:trPr>
        <w:tc>
          <w:tcPr>
            <w:tcW w:w="3863" w:type="dxa"/>
            <w:tcBorders>
              <w:top w:val="single" w:sz="8" w:space="0" w:color="000000"/>
              <w:left w:val="single" w:sz="8" w:space="0" w:color="000000"/>
              <w:bottom w:val="single" w:sz="8" w:space="0" w:color="000000"/>
              <w:right w:val="single" w:sz="8" w:space="0" w:color="000000"/>
            </w:tcBorders>
            <w:vAlign w:val="center"/>
          </w:tcPr>
          <w:p w14:paraId="6E0C20B0" w14:textId="77777777" w:rsidR="00360F7C" w:rsidRPr="00725E58" w:rsidRDefault="00360F7C" w:rsidP="00C5187F">
            <w:pPr>
              <w:pStyle w:val="Tabla"/>
              <w:jc w:val="center"/>
              <w:rPr>
                <w:rFonts w:ascii="Calibri" w:eastAsia="Times New Roman" w:hAnsi="Calibri" w:cs="Calibri"/>
                <w:b/>
                <w:bCs/>
                <w:lang w:eastAsia="es-ES"/>
              </w:rPr>
            </w:pPr>
          </w:p>
        </w:tc>
        <w:tc>
          <w:tcPr>
            <w:tcW w:w="57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24EF739" w14:textId="77777777" w:rsidR="00360F7C" w:rsidRPr="00725E58" w:rsidRDefault="00360F7C" w:rsidP="00C5187F">
            <w:pPr>
              <w:pStyle w:val="Tabla"/>
              <w:jc w:val="center"/>
              <w:rPr>
                <w:rFonts w:ascii="Calibri" w:eastAsia="Times New Roman" w:hAnsi="Calibri" w:cs="Calibri"/>
                <w:lang w:eastAsia="es-ES"/>
              </w:rPr>
            </w:pPr>
          </w:p>
        </w:tc>
      </w:tr>
      <w:tr w:rsidR="00360F7C" w:rsidRPr="00725E58" w14:paraId="0D9DCB2E" w14:textId="77777777" w:rsidTr="00C5187F">
        <w:trPr>
          <w:cantSplit/>
          <w:trHeight w:val="311"/>
        </w:trPr>
        <w:tc>
          <w:tcPr>
            <w:tcW w:w="3863" w:type="dxa"/>
            <w:tcBorders>
              <w:top w:val="single" w:sz="8" w:space="0" w:color="000000"/>
              <w:left w:val="single" w:sz="8" w:space="0" w:color="000000"/>
              <w:bottom w:val="single" w:sz="8" w:space="0" w:color="000000"/>
              <w:right w:val="single" w:sz="8" w:space="0" w:color="000000"/>
            </w:tcBorders>
            <w:vAlign w:val="center"/>
          </w:tcPr>
          <w:p w14:paraId="65170426"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c>
          <w:tcPr>
            <w:tcW w:w="57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F07142D"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r>
      <w:tr w:rsidR="00360F7C" w:rsidRPr="00725E58" w14:paraId="3D2CEAA9" w14:textId="77777777" w:rsidTr="00C5187F">
        <w:trPr>
          <w:cantSplit/>
          <w:trHeight w:val="311"/>
        </w:trPr>
        <w:tc>
          <w:tcPr>
            <w:tcW w:w="3863" w:type="dxa"/>
            <w:tcBorders>
              <w:top w:val="single" w:sz="8" w:space="0" w:color="000000"/>
              <w:left w:val="single" w:sz="8" w:space="0" w:color="000000"/>
              <w:bottom w:val="single" w:sz="8" w:space="0" w:color="000000"/>
              <w:right w:val="single" w:sz="8" w:space="0" w:color="000000"/>
            </w:tcBorders>
            <w:vAlign w:val="center"/>
          </w:tcPr>
          <w:p w14:paraId="79886C77"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c>
          <w:tcPr>
            <w:tcW w:w="57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1B5F963"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r>
    </w:tbl>
    <w:p w14:paraId="6FF3965D" w14:textId="77777777" w:rsidR="00360F7C" w:rsidRPr="00725E58" w:rsidRDefault="00360F7C" w:rsidP="0035612F">
      <w:pPr>
        <w:spacing w:line="259" w:lineRule="auto"/>
        <w:jc w:val="left"/>
      </w:pPr>
    </w:p>
    <w:p w14:paraId="2662F6F3" w14:textId="35517A41" w:rsidR="0035612F" w:rsidRPr="00725E58" w:rsidRDefault="00360F7C">
      <w:pPr>
        <w:pStyle w:val="Ttulo"/>
        <w:numPr>
          <w:ilvl w:val="1"/>
          <w:numId w:val="5"/>
        </w:numPr>
        <w:rPr>
          <w:rFonts w:ascii="Calibri" w:hAnsi="Calibri"/>
        </w:rPr>
      </w:pPr>
      <w:bookmarkStart w:id="106" w:name="_Toc222903906"/>
      <w:r w:rsidRPr="00725E58">
        <w:rPr>
          <w:rFonts w:ascii="Calibri" w:hAnsi="Calibri"/>
        </w:rPr>
        <w:t>Funciones:</w:t>
      </w:r>
      <w:bookmarkEnd w:id="106"/>
    </w:p>
    <w:p w14:paraId="4E130F65" w14:textId="7C4ADAFB" w:rsidR="00360F7C" w:rsidRPr="00842684" w:rsidRDefault="00360F7C">
      <w:pPr>
        <w:pStyle w:val="Prrafodelista"/>
        <w:numPr>
          <w:ilvl w:val="0"/>
          <w:numId w:val="15"/>
        </w:numPr>
        <w:rPr>
          <w:rFonts w:asciiTheme="minorHAnsi" w:hAnsiTheme="minorHAnsi" w:cstheme="minorHAnsi"/>
        </w:rPr>
      </w:pPr>
      <w:r w:rsidRPr="00842684">
        <w:rPr>
          <w:rFonts w:asciiTheme="minorHAnsi" w:hAnsiTheme="minorHAnsi" w:cstheme="minorHAnsi"/>
        </w:rPr>
        <w:t>Velar por el cumplimiento del acuerdo de desconexión digital en todos sus términos.</w:t>
      </w:r>
    </w:p>
    <w:p w14:paraId="4C4280FD" w14:textId="7C5EFEEB" w:rsidR="00360F7C" w:rsidRPr="00842684" w:rsidRDefault="00360F7C">
      <w:pPr>
        <w:pStyle w:val="Prrafodelista"/>
        <w:numPr>
          <w:ilvl w:val="0"/>
          <w:numId w:val="15"/>
        </w:numPr>
        <w:rPr>
          <w:rFonts w:asciiTheme="minorHAnsi" w:hAnsiTheme="minorHAnsi" w:cstheme="minorHAnsi"/>
        </w:rPr>
      </w:pPr>
      <w:r w:rsidRPr="00842684">
        <w:rPr>
          <w:rFonts w:asciiTheme="minorHAnsi" w:hAnsiTheme="minorHAnsi" w:cstheme="minorHAnsi"/>
        </w:rPr>
        <w:t>Interpretar y resolver las incidencias que se produzcan en la aplicación del acuerdo.</w:t>
      </w:r>
    </w:p>
    <w:p w14:paraId="536C5F7B" w14:textId="46CD4859" w:rsidR="00360F7C" w:rsidRPr="00842684" w:rsidRDefault="00360F7C">
      <w:pPr>
        <w:pStyle w:val="Prrafodelista"/>
        <w:numPr>
          <w:ilvl w:val="0"/>
          <w:numId w:val="15"/>
        </w:numPr>
        <w:rPr>
          <w:rFonts w:asciiTheme="minorHAnsi" w:hAnsiTheme="minorHAnsi" w:cstheme="minorHAnsi"/>
        </w:rPr>
      </w:pPr>
      <w:r w:rsidRPr="00842684">
        <w:rPr>
          <w:rFonts w:asciiTheme="minorHAnsi" w:hAnsiTheme="minorHAnsi" w:cstheme="minorHAnsi"/>
        </w:rPr>
        <w:lastRenderedPageBreak/>
        <w:t xml:space="preserve">Plantear, analizar y valorar situaciones no resueltas o incidencias comunicadas por las personas trabajadoras. </w:t>
      </w:r>
    </w:p>
    <w:p w14:paraId="7E05BE3C" w14:textId="3F597238" w:rsidR="00360F7C" w:rsidRPr="00725E58" w:rsidRDefault="00360F7C">
      <w:pPr>
        <w:pStyle w:val="Ttulo"/>
        <w:numPr>
          <w:ilvl w:val="1"/>
          <w:numId w:val="5"/>
        </w:numPr>
      </w:pPr>
      <w:bookmarkStart w:id="107" w:name="_Toc222903907"/>
      <w:r w:rsidRPr="00725E58">
        <w:t>Reuni</w:t>
      </w:r>
      <w:r w:rsidR="007D3602">
        <w:t>ones</w:t>
      </w:r>
      <w:r w:rsidRPr="00725E58">
        <w:t>:</w:t>
      </w:r>
      <w:bookmarkEnd w:id="107"/>
      <w:r w:rsidRPr="00725E58">
        <w:t xml:space="preserve"> </w:t>
      </w:r>
    </w:p>
    <w:tbl>
      <w:tblPr>
        <w:tblW w:w="5000" w:type="pct"/>
        <w:tblLook w:val="04A0" w:firstRow="1" w:lastRow="0" w:firstColumn="1" w:lastColumn="0" w:noHBand="0" w:noVBand="1"/>
      </w:tblPr>
      <w:tblGrid>
        <w:gridCol w:w="1762"/>
        <w:gridCol w:w="2620"/>
        <w:gridCol w:w="2618"/>
        <w:gridCol w:w="2618"/>
      </w:tblGrid>
      <w:tr w:rsidR="00360F7C" w:rsidRPr="00725E58" w14:paraId="2A6B09FB" w14:textId="5655935B" w:rsidTr="00360F7C">
        <w:trPr>
          <w:cantSplit/>
          <w:trHeight w:val="311"/>
        </w:trPr>
        <w:tc>
          <w:tcPr>
            <w:tcW w:w="916" w:type="pct"/>
            <w:tcBorders>
              <w:top w:val="single" w:sz="8" w:space="0" w:color="000000"/>
              <w:left w:val="single" w:sz="8" w:space="0" w:color="000000"/>
              <w:bottom w:val="single" w:sz="8" w:space="0" w:color="000000"/>
              <w:right w:val="single" w:sz="8" w:space="0" w:color="000000"/>
            </w:tcBorders>
            <w:shd w:val="clear" w:color="auto" w:fill="7F7F7F"/>
            <w:vAlign w:val="center"/>
            <w:hideMark/>
          </w:tcPr>
          <w:p w14:paraId="05D0CA6C" w14:textId="2244B388" w:rsidR="00360F7C" w:rsidRPr="00725E58" w:rsidRDefault="00360F7C" w:rsidP="00C5187F">
            <w:pPr>
              <w:pStyle w:val="Encabezadotabla"/>
              <w:jc w:val="center"/>
              <w:rPr>
                <w:rFonts w:ascii="Calibri" w:hAnsi="Calibri" w:cs="Calibri"/>
                <w:bCs/>
              </w:rPr>
            </w:pPr>
            <w:r w:rsidRPr="00725E58">
              <w:rPr>
                <w:rFonts w:ascii="Calibri" w:hAnsi="Calibri" w:cs="Calibri"/>
              </w:rPr>
              <w:t>Fecha de la reunión</w:t>
            </w:r>
          </w:p>
        </w:tc>
        <w:tc>
          <w:tcPr>
            <w:tcW w:w="1362" w:type="pct"/>
            <w:tcBorders>
              <w:top w:val="single" w:sz="8" w:space="0" w:color="000000"/>
              <w:left w:val="single" w:sz="8" w:space="0" w:color="000000"/>
              <w:bottom w:val="single" w:sz="8" w:space="0" w:color="000000"/>
              <w:right w:val="single" w:sz="8" w:space="0" w:color="000000"/>
            </w:tcBorders>
            <w:shd w:val="clear" w:color="auto" w:fill="7F7F7F"/>
            <w:noWrap/>
            <w:vAlign w:val="center"/>
            <w:hideMark/>
          </w:tcPr>
          <w:p w14:paraId="35F245C3" w14:textId="04DE5E1E" w:rsidR="00360F7C" w:rsidRPr="00725E58" w:rsidRDefault="00360F7C" w:rsidP="00C5187F">
            <w:pPr>
              <w:pStyle w:val="Encabezadotabla"/>
              <w:jc w:val="center"/>
              <w:rPr>
                <w:rFonts w:ascii="Calibri" w:hAnsi="Calibri" w:cs="Calibri"/>
                <w:bCs/>
              </w:rPr>
            </w:pPr>
            <w:r w:rsidRPr="00725E58">
              <w:rPr>
                <w:rFonts w:ascii="Calibri" w:hAnsi="Calibri" w:cs="Calibri"/>
              </w:rPr>
              <w:t>Participantes</w:t>
            </w:r>
          </w:p>
        </w:tc>
        <w:tc>
          <w:tcPr>
            <w:tcW w:w="1361" w:type="pct"/>
            <w:tcBorders>
              <w:top w:val="single" w:sz="8" w:space="0" w:color="000000"/>
              <w:left w:val="single" w:sz="8" w:space="0" w:color="000000"/>
              <w:bottom w:val="single" w:sz="8" w:space="0" w:color="000000"/>
              <w:right w:val="single" w:sz="8" w:space="0" w:color="000000"/>
            </w:tcBorders>
            <w:shd w:val="clear" w:color="auto" w:fill="7F7F7F"/>
          </w:tcPr>
          <w:p w14:paraId="173EFC7D" w14:textId="0BEBF19D" w:rsidR="00360F7C" w:rsidRPr="00725E58" w:rsidRDefault="00360F7C" w:rsidP="00C5187F">
            <w:pPr>
              <w:pStyle w:val="Encabezadotabla"/>
              <w:jc w:val="center"/>
              <w:rPr>
                <w:rFonts w:ascii="Calibri" w:hAnsi="Calibri" w:cs="Calibri"/>
              </w:rPr>
            </w:pPr>
            <w:r w:rsidRPr="00725E58">
              <w:rPr>
                <w:rFonts w:ascii="Calibri" w:hAnsi="Calibri" w:cs="Calibri"/>
              </w:rPr>
              <w:t>Temas</w:t>
            </w:r>
          </w:p>
        </w:tc>
        <w:tc>
          <w:tcPr>
            <w:tcW w:w="1361" w:type="pct"/>
            <w:tcBorders>
              <w:top w:val="single" w:sz="8" w:space="0" w:color="000000"/>
              <w:left w:val="single" w:sz="8" w:space="0" w:color="000000"/>
              <w:bottom w:val="single" w:sz="8" w:space="0" w:color="000000"/>
              <w:right w:val="single" w:sz="8" w:space="0" w:color="000000"/>
            </w:tcBorders>
            <w:shd w:val="clear" w:color="auto" w:fill="7F7F7F"/>
          </w:tcPr>
          <w:p w14:paraId="2C02EE04" w14:textId="52CB4FC8" w:rsidR="00360F7C" w:rsidRPr="00725E58" w:rsidRDefault="00360F7C" w:rsidP="00C5187F">
            <w:pPr>
              <w:pStyle w:val="Encabezadotabla"/>
              <w:jc w:val="center"/>
              <w:rPr>
                <w:rFonts w:ascii="Calibri" w:hAnsi="Calibri" w:cs="Calibri"/>
              </w:rPr>
            </w:pPr>
            <w:r w:rsidRPr="00725E58">
              <w:rPr>
                <w:rFonts w:ascii="Calibri" w:hAnsi="Calibri" w:cs="Calibri"/>
              </w:rPr>
              <w:t>Decisiones tomadas</w:t>
            </w:r>
          </w:p>
        </w:tc>
      </w:tr>
      <w:tr w:rsidR="00360F7C" w:rsidRPr="00725E58" w14:paraId="034F6874" w14:textId="0771CEC5" w:rsidTr="00360F7C">
        <w:trPr>
          <w:cantSplit/>
          <w:trHeight w:val="311"/>
        </w:trPr>
        <w:tc>
          <w:tcPr>
            <w:tcW w:w="916" w:type="pct"/>
            <w:tcBorders>
              <w:top w:val="single" w:sz="8" w:space="0" w:color="000000"/>
              <w:left w:val="single" w:sz="8" w:space="0" w:color="000000"/>
              <w:bottom w:val="single" w:sz="8" w:space="0" w:color="000000"/>
              <w:right w:val="single" w:sz="8" w:space="0" w:color="000000"/>
            </w:tcBorders>
            <w:vAlign w:val="center"/>
            <w:hideMark/>
          </w:tcPr>
          <w:p w14:paraId="676AA83D" w14:textId="16E5B376" w:rsidR="00360F7C" w:rsidRPr="00725E58" w:rsidRDefault="00360F7C" w:rsidP="00C5187F">
            <w:pPr>
              <w:pStyle w:val="Tabla"/>
              <w:jc w:val="center"/>
              <w:rPr>
                <w:rFonts w:ascii="Calibri" w:eastAsia="Times New Roman" w:hAnsi="Calibri" w:cs="Calibri"/>
                <w:b/>
                <w:bCs/>
                <w:color w:val="FFFFFF"/>
                <w:lang w:eastAsia="es-ES"/>
              </w:rPr>
            </w:pPr>
          </w:p>
        </w:tc>
        <w:tc>
          <w:tcPr>
            <w:tcW w:w="1362" w:type="pct"/>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01C525FF" w14:textId="096F88F4" w:rsidR="00360F7C" w:rsidRPr="00725E58" w:rsidRDefault="00360F7C" w:rsidP="00C5187F">
            <w:pPr>
              <w:pStyle w:val="Tabla"/>
              <w:jc w:val="center"/>
              <w:rPr>
                <w:rFonts w:ascii="Calibri" w:eastAsia="Times New Roman" w:hAnsi="Calibri" w:cs="Calibri"/>
                <w:lang w:eastAsia="es-ES"/>
              </w:rPr>
            </w:pPr>
          </w:p>
        </w:tc>
        <w:tc>
          <w:tcPr>
            <w:tcW w:w="1361" w:type="pct"/>
            <w:tcBorders>
              <w:top w:val="single" w:sz="8" w:space="0" w:color="000000"/>
              <w:left w:val="single" w:sz="8" w:space="0" w:color="000000"/>
              <w:bottom w:val="single" w:sz="8" w:space="0" w:color="000000"/>
              <w:right w:val="single" w:sz="8" w:space="0" w:color="000000"/>
            </w:tcBorders>
            <w:shd w:val="clear" w:color="auto" w:fill="FFFFFF"/>
          </w:tcPr>
          <w:p w14:paraId="6855FB21" w14:textId="77777777" w:rsidR="00360F7C" w:rsidRPr="00725E58" w:rsidRDefault="00360F7C" w:rsidP="00C5187F">
            <w:pPr>
              <w:pStyle w:val="Tabla"/>
              <w:jc w:val="center"/>
              <w:rPr>
                <w:rFonts w:ascii="Calibri" w:hAnsi="Calibri" w:cs="Calibri"/>
              </w:rPr>
            </w:pPr>
          </w:p>
        </w:tc>
        <w:tc>
          <w:tcPr>
            <w:tcW w:w="1361" w:type="pct"/>
            <w:tcBorders>
              <w:top w:val="single" w:sz="8" w:space="0" w:color="000000"/>
              <w:left w:val="single" w:sz="8" w:space="0" w:color="000000"/>
              <w:bottom w:val="single" w:sz="8" w:space="0" w:color="000000"/>
              <w:right w:val="single" w:sz="8" w:space="0" w:color="000000"/>
            </w:tcBorders>
            <w:shd w:val="clear" w:color="auto" w:fill="FFFFFF"/>
          </w:tcPr>
          <w:p w14:paraId="341621B3" w14:textId="77777777" w:rsidR="00360F7C" w:rsidRPr="00725E58" w:rsidRDefault="00360F7C" w:rsidP="00C5187F">
            <w:pPr>
              <w:pStyle w:val="Tabla"/>
              <w:jc w:val="center"/>
              <w:rPr>
                <w:rFonts w:ascii="Calibri" w:hAnsi="Calibri" w:cs="Calibri"/>
              </w:rPr>
            </w:pPr>
          </w:p>
        </w:tc>
      </w:tr>
      <w:tr w:rsidR="00360F7C" w:rsidRPr="00725E58" w14:paraId="2951B992" w14:textId="5017AA77" w:rsidTr="00360F7C">
        <w:trPr>
          <w:cantSplit/>
          <w:trHeight w:val="311"/>
        </w:trPr>
        <w:tc>
          <w:tcPr>
            <w:tcW w:w="916" w:type="pct"/>
            <w:tcBorders>
              <w:top w:val="single" w:sz="8" w:space="0" w:color="000000"/>
              <w:left w:val="single" w:sz="8" w:space="0" w:color="000000"/>
              <w:bottom w:val="single" w:sz="8" w:space="0" w:color="000000"/>
              <w:right w:val="single" w:sz="8" w:space="0" w:color="000000"/>
            </w:tcBorders>
            <w:vAlign w:val="center"/>
          </w:tcPr>
          <w:p w14:paraId="1866E231" w14:textId="77777777" w:rsidR="00360F7C" w:rsidRPr="00725E58" w:rsidRDefault="00360F7C" w:rsidP="00C5187F">
            <w:pPr>
              <w:pStyle w:val="Tabla"/>
              <w:jc w:val="center"/>
              <w:rPr>
                <w:rFonts w:ascii="Calibri" w:eastAsia="Times New Roman" w:hAnsi="Calibri" w:cs="Calibri"/>
                <w:b/>
                <w:bCs/>
                <w:lang w:eastAsia="es-ES"/>
              </w:rPr>
            </w:pPr>
          </w:p>
        </w:tc>
        <w:tc>
          <w:tcPr>
            <w:tcW w:w="1362"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E00372E" w14:textId="77777777" w:rsidR="00360F7C" w:rsidRPr="00725E58" w:rsidRDefault="00360F7C" w:rsidP="00C5187F">
            <w:pPr>
              <w:pStyle w:val="Tabla"/>
              <w:jc w:val="center"/>
              <w:rPr>
                <w:rFonts w:ascii="Calibri" w:eastAsia="Times New Roman" w:hAnsi="Calibri" w:cs="Calibri"/>
                <w:lang w:eastAsia="es-ES"/>
              </w:rPr>
            </w:pPr>
          </w:p>
        </w:tc>
        <w:tc>
          <w:tcPr>
            <w:tcW w:w="1361" w:type="pct"/>
            <w:tcBorders>
              <w:top w:val="single" w:sz="8" w:space="0" w:color="000000"/>
              <w:left w:val="single" w:sz="8" w:space="0" w:color="000000"/>
              <w:bottom w:val="single" w:sz="8" w:space="0" w:color="000000"/>
              <w:right w:val="single" w:sz="8" w:space="0" w:color="000000"/>
            </w:tcBorders>
            <w:shd w:val="clear" w:color="auto" w:fill="FFFFFF"/>
          </w:tcPr>
          <w:p w14:paraId="43118099" w14:textId="77777777" w:rsidR="00360F7C" w:rsidRPr="00725E58" w:rsidRDefault="00360F7C" w:rsidP="00C5187F">
            <w:pPr>
              <w:pStyle w:val="Tabla"/>
              <w:jc w:val="center"/>
              <w:rPr>
                <w:rFonts w:ascii="Calibri" w:eastAsia="Times New Roman" w:hAnsi="Calibri" w:cs="Calibri"/>
                <w:lang w:eastAsia="es-ES"/>
              </w:rPr>
            </w:pPr>
          </w:p>
        </w:tc>
        <w:tc>
          <w:tcPr>
            <w:tcW w:w="1361" w:type="pct"/>
            <w:tcBorders>
              <w:top w:val="single" w:sz="8" w:space="0" w:color="000000"/>
              <w:left w:val="single" w:sz="8" w:space="0" w:color="000000"/>
              <w:bottom w:val="single" w:sz="8" w:space="0" w:color="000000"/>
              <w:right w:val="single" w:sz="8" w:space="0" w:color="000000"/>
            </w:tcBorders>
            <w:shd w:val="clear" w:color="auto" w:fill="FFFFFF"/>
          </w:tcPr>
          <w:p w14:paraId="36F37A49" w14:textId="77777777" w:rsidR="00360F7C" w:rsidRPr="00725E58" w:rsidRDefault="00360F7C" w:rsidP="00C5187F">
            <w:pPr>
              <w:pStyle w:val="Tabla"/>
              <w:jc w:val="center"/>
              <w:rPr>
                <w:rFonts w:ascii="Calibri" w:eastAsia="Times New Roman" w:hAnsi="Calibri" w:cs="Calibri"/>
                <w:lang w:eastAsia="es-ES"/>
              </w:rPr>
            </w:pPr>
          </w:p>
        </w:tc>
      </w:tr>
      <w:tr w:rsidR="00360F7C" w:rsidRPr="00725E58" w14:paraId="0E347CEF" w14:textId="35A7214E" w:rsidTr="00360F7C">
        <w:trPr>
          <w:cantSplit/>
          <w:trHeight w:val="311"/>
        </w:trPr>
        <w:tc>
          <w:tcPr>
            <w:tcW w:w="916" w:type="pct"/>
            <w:tcBorders>
              <w:top w:val="single" w:sz="8" w:space="0" w:color="000000"/>
              <w:left w:val="single" w:sz="8" w:space="0" w:color="000000"/>
              <w:bottom w:val="single" w:sz="8" w:space="0" w:color="000000"/>
              <w:right w:val="single" w:sz="8" w:space="0" w:color="000000"/>
            </w:tcBorders>
            <w:vAlign w:val="center"/>
          </w:tcPr>
          <w:p w14:paraId="3F48DFD8" w14:textId="77777777" w:rsidR="00360F7C" w:rsidRPr="00725E58" w:rsidRDefault="00360F7C" w:rsidP="00C5187F">
            <w:pPr>
              <w:pStyle w:val="Tabla"/>
              <w:jc w:val="center"/>
              <w:rPr>
                <w:rFonts w:ascii="Calibri" w:eastAsia="Times New Roman" w:hAnsi="Calibri" w:cs="Calibri"/>
                <w:b/>
                <w:bCs/>
                <w:lang w:eastAsia="es-ES"/>
              </w:rPr>
            </w:pPr>
          </w:p>
        </w:tc>
        <w:tc>
          <w:tcPr>
            <w:tcW w:w="1362"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9C03815" w14:textId="77777777" w:rsidR="00360F7C" w:rsidRPr="00725E58" w:rsidRDefault="00360F7C" w:rsidP="00C5187F">
            <w:pPr>
              <w:pStyle w:val="Tabla"/>
              <w:jc w:val="center"/>
              <w:rPr>
                <w:rFonts w:ascii="Calibri" w:eastAsia="Times New Roman" w:hAnsi="Calibri" w:cs="Calibri"/>
                <w:lang w:eastAsia="es-ES"/>
              </w:rPr>
            </w:pPr>
          </w:p>
        </w:tc>
        <w:tc>
          <w:tcPr>
            <w:tcW w:w="1361" w:type="pct"/>
            <w:tcBorders>
              <w:top w:val="single" w:sz="8" w:space="0" w:color="000000"/>
              <w:left w:val="single" w:sz="8" w:space="0" w:color="000000"/>
              <w:bottom w:val="single" w:sz="8" w:space="0" w:color="000000"/>
              <w:right w:val="single" w:sz="8" w:space="0" w:color="000000"/>
            </w:tcBorders>
            <w:shd w:val="clear" w:color="auto" w:fill="FFFFFF"/>
          </w:tcPr>
          <w:p w14:paraId="5917E099" w14:textId="77777777" w:rsidR="00360F7C" w:rsidRPr="00725E58" w:rsidRDefault="00360F7C" w:rsidP="00C5187F">
            <w:pPr>
              <w:pStyle w:val="Tabla"/>
              <w:jc w:val="center"/>
              <w:rPr>
                <w:rFonts w:ascii="Calibri" w:eastAsia="Times New Roman" w:hAnsi="Calibri" w:cs="Calibri"/>
                <w:lang w:eastAsia="es-ES"/>
              </w:rPr>
            </w:pPr>
          </w:p>
        </w:tc>
        <w:tc>
          <w:tcPr>
            <w:tcW w:w="1361" w:type="pct"/>
            <w:tcBorders>
              <w:top w:val="single" w:sz="8" w:space="0" w:color="000000"/>
              <w:left w:val="single" w:sz="8" w:space="0" w:color="000000"/>
              <w:bottom w:val="single" w:sz="8" w:space="0" w:color="000000"/>
              <w:right w:val="single" w:sz="8" w:space="0" w:color="000000"/>
            </w:tcBorders>
            <w:shd w:val="clear" w:color="auto" w:fill="FFFFFF"/>
          </w:tcPr>
          <w:p w14:paraId="67B57E8E" w14:textId="77777777" w:rsidR="00360F7C" w:rsidRPr="00725E58" w:rsidRDefault="00360F7C" w:rsidP="00C5187F">
            <w:pPr>
              <w:pStyle w:val="Tabla"/>
              <w:jc w:val="center"/>
              <w:rPr>
                <w:rFonts w:ascii="Calibri" w:eastAsia="Times New Roman" w:hAnsi="Calibri" w:cs="Calibri"/>
                <w:lang w:eastAsia="es-ES"/>
              </w:rPr>
            </w:pPr>
          </w:p>
        </w:tc>
      </w:tr>
      <w:tr w:rsidR="00360F7C" w:rsidRPr="00725E58" w14:paraId="2A7D5654" w14:textId="38C509E5" w:rsidTr="00360F7C">
        <w:trPr>
          <w:cantSplit/>
          <w:trHeight w:val="311"/>
        </w:trPr>
        <w:tc>
          <w:tcPr>
            <w:tcW w:w="916" w:type="pct"/>
            <w:tcBorders>
              <w:top w:val="single" w:sz="8" w:space="0" w:color="000000"/>
              <w:left w:val="single" w:sz="8" w:space="0" w:color="000000"/>
              <w:bottom w:val="single" w:sz="8" w:space="0" w:color="000000"/>
              <w:right w:val="single" w:sz="8" w:space="0" w:color="000000"/>
            </w:tcBorders>
            <w:vAlign w:val="center"/>
          </w:tcPr>
          <w:p w14:paraId="0EA9A79B"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c>
          <w:tcPr>
            <w:tcW w:w="1362"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D8FA36D"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c>
          <w:tcPr>
            <w:tcW w:w="1361" w:type="pct"/>
            <w:tcBorders>
              <w:top w:val="single" w:sz="8" w:space="0" w:color="000000"/>
              <w:left w:val="single" w:sz="8" w:space="0" w:color="000000"/>
              <w:bottom w:val="single" w:sz="8" w:space="0" w:color="000000"/>
              <w:right w:val="single" w:sz="8" w:space="0" w:color="000000"/>
            </w:tcBorders>
            <w:shd w:val="clear" w:color="auto" w:fill="FFFFFF"/>
          </w:tcPr>
          <w:p w14:paraId="7BC7E043"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c>
          <w:tcPr>
            <w:tcW w:w="1361" w:type="pct"/>
            <w:tcBorders>
              <w:top w:val="single" w:sz="8" w:space="0" w:color="000000"/>
              <w:left w:val="single" w:sz="8" w:space="0" w:color="000000"/>
              <w:bottom w:val="single" w:sz="8" w:space="0" w:color="000000"/>
              <w:right w:val="single" w:sz="8" w:space="0" w:color="000000"/>
            </w:tcBorders>
            <w:shd w:val="clear" w:color="auto" w:fill="FFFFFF"/>
          </w:tcPr>
          <w:p w14:paraId="7A1956C7"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r>
      <w:tr w:rsidR="00360F7C" w:rsidRPr="00725E58" w14:paraId="0BE06032" w14:textId="39230029" w:rsidTr="00360F7C">
        <w:trPr>
          <w:cantSplit/>
          <w:trHeight w:val="311"/>
        </w:trPr>
        <w:tc>
          <w:tcPr>
            <w:tcW w:w="916" w:type="pct"/>
            <w:tcBorders>
              <w:top w:val="single" w:sz="8" w:space="0" w:color="000000"/>
              <w:left w:val="single" w:sz="8" w:space="0" w:color="000000"/>
              <w:bottom w:val="single" w:sz="8" w:space="0" w:color="000000"/>
              <w:right w:val="single" w:sz="8" w:space="0" w:color="000000"/>
            </w:tcBorders>
            <w:vAlign w:val="center"/>
          </w:tcPr>
          <w:p w14:paraId="2565A42B"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c>
          <w:tcPr>
            <w:tcW w:w="1362" w:type="pct"/>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757BC52"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c>
          <w:tcPr>
            <w:tcW w:w="1361" w:type="pct"/>
            <w:tcBorders>
              <w:top w:val="single" w:sz="8" w:space="0" w:color="000000"/>
              <w:left w:val="single" w:sz="8" w:space="0" w:color="000000"/>
              <w:bottom w:val="single" w:sz="8" w:space="0" w:color="000000"/>
              <w:right w:val="single" w:sz="8" w:space="0" w:color="000000"/>
            </w:tcBorders>
            <w:shd w:val="clear" w:color="auto" w:fill="FFFFFF"/>
          </w:tcPr>
          <w:p w14:paraId="40229309"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c>
          <w:tcPr>
            <w:tcW w:w="1361" w:type="pct"/>
            <w:tcBorders>
              <w:top w:val="single" w:sz="8" w:space="0" w:color="000000"/>
              <w:left w:val="single" w:sz="8" w:space="0" w:color="000000"/>
              <w:bottom w:val="single" w:sz="8" w:space="0" w:color="000000"/>
              <w:right w:val="single" w:sz="8" w:space="0" w:color="000000"/>
            </w:tcBorders>
            <w:shd w:val="clear" w:color="auto" w:fill="FFFFFF"/>
          </w:tcPr>
          <w:p w14:paraId="0ECA0614" w14:textId="77777777" w:rsidR="00360F7C" w:rsidRPr="00725E58" w:rsidRDefault="00360F7C" w:rsidP="00C5187F">
            <w:pPr>
              <w:keepNext/>
              <w:keepLines/>
              <w:spacing w:before="60" w:after="60" w:line="240" w:lineRule="auto"/>
              <w:jc w:val="center"/>
              <w:rPr>
                <w:rFonts w:ascii="Calibri" w:hAnsi="Calibri"/>
                <w:sz w:val="20"/>
                <w:szCs w:val="20"/>
                <w:lang w:eastAsia="es-ES"/>
              </w:rPr>
            </w:pPr>
          </w:p>
        </w:tc>
      </w:tr>
    </w:tbl>
    <w:p w14:paraId="276FC477" w14:textId="77777777" w:rsidR="00360F7C" w:rsidRPr="00725E58" w:rsidRDefault="00360F7C" w:rsidP="0035612F">
      <w:pPr>
        <w:spacing w:line="259" w:lineRule="auto"/>
        <w:jc w:val="left"/>
      </w:pPr>
    </w:p>
    <w:p w14:paraId="33E4C055" w14:textId="77777777" w:rsidR="00360F7C" w:rsidRPr="00725E58" w:rsidRDefault="00360F7C" w:rsidP="0035612F">
      <w:pPr>
        <w:spacing w:line="259" w:lineRule="auto"/>
        <w:jc w:val="left"/>
      </w:pPr>
    </w:p>
    <w:p w14:paraId="3DA88A97" w14:textId="77777777" w:rsidR="0035612F" w:rsidRPr="00725E58" w:rsidRDefault="0035612F" w:rsidP="0035612F">
      <w:pPr>
        <w:spacing w:line="259" w:lineRule="auto"/>
        <w:jc w:val="left"/>
        <w:rPr>
          <w:rFonts w:asciiTheme="minorHAnsi" w:eastAsia="Times New Roman" w:hAnsiTheme="minorHAnsi" w:cstheme="minorBidi"/>
          <w:b/>
          <w:bCs/>
          <w:sz w:val="28"/>
          <w:szCs w:val="28"/>
          <w:lang w:val="es-ES_tradnl"/>
        </w:rPr>
      </w:pPr>
      <w:r w:rsidRPr="00725E58">
        <w:br w:type="page"/>
      </w:r>
    </w:p>
    <w:p w14:paraId="05D9932F" w14:textId="77777777" w:rsidR="0035612F" w:rsidRPr="00725E58" w:rsidRDefault="0035612F" w:rsidP="0085388E">
      <w:pPr>
        <w:pStyle w:val="Ttulo"/>
        <w:numPr>
          <w:ilvl w:val="0"/>
          <w:numId w:val="0"/>
        </w:numPr>
        <w:ind w:left="1440" w:hanging="720"/>
        <w:rPr>
          <w:rFonts w:ascii="Calibri" w:hAnsi="Calibri"/>
          <w:b w:val="0"/>
          <w:bCs w:val="0"/>
        </w:rPr>
      </w:pPr>
      <w:bookmarkStart w:id="108" w:name="_Toc144370146"/>
      <w:bookmarkStart w:id="109" w:name="_Toc144826704"/>
      <w:bookmarkStart w:id="110" w:name="_Toc145607456"/>
      <w:bookmarkStart w:id="111" w:name="_Toc169625951"/>
      <w:bookmarkStart w:id="112" w:name="_Toc169775461"/>
      <w:bookmarkStart w:id="113" w:name="_Toc222903908"/>
      <w:r w:rsidRPr="00725E58">
        <w:lastRenderedPageBreak/>
        <w:t>Auditoria</w:t>
      </w:r>
      <w:r w:rsidRPr="00725E58">
        <w:rPr>
          <w:rFonts w:ascii="Calibri" w:hAnsi="Calibri"/>
        </w:rPr>
        <w:t xml:space="preserve"> De Desconexión Digital</w:t>
      </w:r>
      <w:bookmarkEnd w:id="108"/>
      <w:bookmarkEnd w:id="109"/>
      <w:bookmarkEnd w:id="110"/>
      <w:bookmarkEnd w:id="111"/>
      <w:bookmarkEnd w:id="112"/>
      <w:bookmarkEnd w:id="113"/>
    </w:p>
    <w:p w14:paraId="06F01AC4" w14:textId="77777777" w:rsidR="0035612F" w:rsidRPr="00725E58" w:rsidRDefault="0035612F">
      <w:pPr>
        <w:pStyle w:val="Cuerpo"/>
        <w:numPr>
          <w:ilvl w:val="0"/>
          <w:numId w:val="11"/>
        </w:numPr>
        <w:spacing w:before="120" w:after="120" w:line="360" w:lineRule="auto"/>
        <w:jc w:val="both"/>
        <w:rPr>
          <w:rFonts w:ascii="Calibri" w:hAnsi="Calibri"/>
        </w:rPr>
      </w:pPr>
      <w:r w:rsidRPr="00725E58">
        <w:rPr>
          <w:rFonts w:ascii="Calibri" w:hAnsi="Calibri"/>
        </w:rPr>
        <w:t>¿Con qué frecuencia utilizas dispositivos digitales durante las horas laborales?</w:t>
      </w:r>
    </w:p>
    <w:p w14:paraId="443F7684"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¿Cuáles son las actividades digitales que realizas durante las horas laborales?</w:t>
      </w:r>
    </w:p>
    <w:p w14:paraId="51B29153"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¿Con qué frecuencia te encuentras trabajando fuera del horario laboral debido al uso de dispositivos digitales?</w:t>
      </w:r>
    </w:p>
    <w:p w14:paraId="4A7E0228"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¿Cuál es tu rutina de desconexión digital antes de irte a casa después del trabajo?</w:t>
      </w:r>
    </w:p>
    <w:p w14:paraId="3C98866B" w14:textId="3C8CB920" w:rsidR="00725E58" w:rsidRPr="00725E58" w:rsidRDefault="00725E58">
      <w:pPr>
        <w:pStyle w:val="Cuerpo"/>
        <w:numPr>
          <w:ilvl w:val="0"/>
          <w:numId w:val="12"/>
        </w:numPr>
        <w:spacing w:before="120" w:after="120" w:line="360" w:lineRule="auto"/>
        <w:jc w:val="both"/>
        <w:rPr>
          <w:rFonts w:ascii="Calibri" w:hAnsi="Calibri"/>
        </w:rPr>
      </w:pPr>
      <w:r w:rsidRPr="00725E58">
        <w:rPr>
          <w:rFonts w:ascii="Calibri" w:hAnsi="Calibri"/>
        </w:rPr>
        <w:t>¿te conectas al trabajo por cualquier medio tecnológico en vacaciones, permisos, fines de semana, etc.). ¿En caso de que hayas contestado que sí, con qu</w:t>
      </w:r>
      <w:r w:rsidR="00EA004C">
        <w:rPr>
          <w:rFonts w:ascii="Calibri" w:hAnsi="Calibri"/>
        </w:rPr>
        <w:t>é</w:t>
      </w:r>
      <w:r w:rsidRPr="00725E58">
        <w:rPr>
          <w:rFonts w:ascii="Calibri" w:hAnsi="Calibri"/>
        </w:rPr>
        <w:t xml:space="preserve"> frecuencia lo haces? (Esporádicamente, semanalmente, a diario) </w:t>
      </w:r>
    </w:p>
    <w:p w14:paraId="3E7C9095" w14:textId="0AE931A0" w:rsidR="00725E58" w:rsidRPr="00725E58" w:rsidRDefault="00725E58">
      <w:pPr>
        <w:pStyle w:val="Cuerpo"/>
        <w:numPr>
          <w:ilvl w:val="0"/>
          <w:numId w:val="12"/>
        </w:numPr>
        <w:spacing w:before="120" w:after="120" w:line="360" w:lineRule="auto"/>
        <w:jc w:val="both"/>
        <w:rPr>
          <w:rFonts w:ascii="Calibri" w:hAnsi="Calibri"/>
        </w:rPr>
      </w:pPr>
      <w:r w:rsidRPr="00725E58">
        <w:rPr>
          <w:rFonts w:ascii="Calibri" w:hAnsi="Calibri"/>
        </w:rPr>
        <w:t xml:space="preserve">¿Recibes llamadas, correos electrónicos, </w:t>
      </w:r>
      <w:proofErr w:type="spellStart"/>
      <w:r w:rsidRPr="00725E58">
        <w:rPr>
          <w:rFonts w:ascii="Calibri" w:hAnsi="Calibri"/>
        </w:rPr>
        <w:t>etc</w:t>
      </w:r>
      <w:proofErr w:type="spellEnd"/>
      <w:r w:rsidRPr="00725E58">
        <w:rPr>
          <w:rFonts w:ascii="Calibri" w:hAnsi="Calibri"/>
        </w:rPr>
        <w:t>, de carácter laboral fuera de tu horario de trabajo? En caso de que hayas contestado afirmativamente, ¿Con que frecuencia? (Esporádicamente, semanalmente, a diario)</w:t>
      </w:r>
    </w:p>
    <w:p w14:paraId="34B95CFA" w14:textId="6560BEA5" w:rsidR="00725E58" w:rsidRPr="00725E58" w:rsidRDefault="00725E58">
      <w:pPr>
        <w:pStyle w:val="Cuerpo"/>
        <w:numPr>
          <w:ilvl w:val="0"/>
          <w:numId w:val="12"/>
        </w:numPr>
        <w:spacing w:before="120" w:after="120" w:line="360" w:lineRule="auto"/>
        <w:jc w:val="both"/>
        <w:rPr>
          <w:rFonts w:ascii="Calibri" w:hAnsi="Calibri"/>
        </w:rPr>
      </w:pPr>
      <w:r w:rsidRPr="00725E58">
        <w:rPr>
          <w:rFonts w:ascii="Calibri" w:hAnsi="Calibri"/>
        </w:rPr>
        <w:t xml:space="preserve">En caso de haber contestado afirmativamente a la anterior pregunta, señala de quien recibes tales comunicaciones: clientes, proveedores, compañeros, jefaturas, otros. </w:t>
      </w:r>
    </w:p>
    <w:p w14:paraId="558D606B" w14:textId="5C48864A" w:rsidR="00725E58" w:rsidRPr="00725E58" w:rsidRDefault="00725E58">
      <w:pPr>
        <w:pStyle w:val="Cuerpo"/>
        <w:numPr>
          <w:ilvl w:val="0"/>
          <w:numId w:val="12"/>
        </w:numPr>
        <w:spacing w:before="120" w:after="120" w:line="360" w:lineRule="auto"/>
        <w:jc w:val="both"/>
        <w:rPr>
          <w:rFonts w:ascii="Calibri" w:hAnsi="Calibri"/>
        </w:rPr>
      </w:pPr>
      <w:r w:rsidRPr="00725E58">
        <w:rPr>
          <w:rFonts w:ascii="Calibri" w:hAnsi="Calibri"/>
        </w:rPr>
        <w:t>¿Realizas llamadas, envías correos electrónicos, de carácter laboral fuera de tu horario laboral? En caso que de hayas contestado afirmativamente, ¿Con que frecuencia? (esporádicamente, semanalmente, a diario)</w:t>
      </w:r>
    </w:p>
    <w:p w14:paraId="7A0C545E" w14:textId="48440346" w:rsidR="00725E58" w:rsidRPr="00725E58" w:rsidRDefault="00725E58">
      <w:pPr>
        <w:pStyle w:val="Cuerpo"/>
        <w:numPr>
          <w:ilvl w:val="0"/>
          <w:numId w:val="12"/>
        </w:numPr>
        <w:spacing w:before="120" w:after="120" w:line="360" w:lineRule="auto"/>
        <w:jc w:val="both"/>
        <w:rPr>
          <w:rFonts w:ascii="Calibri" w:hAnsi="Calibri"/>
        </w:rPr>
      </w:pPr>
      <w:r w:rsidRPr="00725E58">
        <w:rPr>
          <w:rFonts w:ascii="Calibri" w:hAnsi="Calibri"/>
        </w:rPr>
        <w:t xml:space="preserve">En caso de haber contestado afirmativamente a la pregunta anterior, señala a quién realizas tales comunicaciones: clientes, proveedores, compañeros, jefaturas, otros. </w:t>
      </w:r>
    </w:p>
    <w:p w14:paraId="3E92A203" w14:textId="6BC9F9AF"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¿Te sientes cómodo estableciendo límites con respecto al uso de dispositivos digitales durante las horas laborales?</w:t>
      </w:r>
    </w:p>
    <w:p w14:paraId="1ABA1780" w14:textId="56D523C7" w:rsidR="00725E58" w:rsidRPr="00725E58" w:rsidRDefault="00725E58">
      <w:pPr>
        <w:pStyle w:val="Cuerpo"/>
        <w:numPr>
          <w:ilvl w:val="0"/>
          <w:numId w:val="12"/>
        </w:numPr>
        <w:spacing w:before="120" w:after="120" w:line="360" w:lineRule="auto"/>
        <w:jc w:val="both"/>
        <w:rPr>
          <w:rFonts w:ascii="Calibri" w:hAnsi="Calibri"/>
        </w:rPr>
      </w:pPr>
      <w:r w:rsidRPr="00725E58">
        <w:rPr>
          <w:rFonts w:ascii="Calibri" w:hAnsi="Calibri"/>
        </w:rPr>
        <w:t>¿Tienes una actitud negativa si no te responde tus compañeros/as superiores a temas de carácter laboral fuera del horario de trabajo)</w:t>
      </w:r>
    </w:p>
    <w:p w14:paraId="7574D392" w14:textId="5E7FA349" w:rsidR="00725E58" w:rsidRPr="00725E58" w:rsidRDefault="00725E58">
      <w:pPr>
        <w:pStyle w:val="Cuerpo"/>
        <w:numPr>
          <w:ilvl w:val="0"/>
          <w:numId w:val="12"/>
        </w:numPr>
        <w:spacing w:before="120" w:after="120" w:line="360" w:lineRule="auto"/>
        <w:jc w:val="both"/>
        <w:rPr>
          <w:rFonts w:ascii="Calibri" w:hAnsi="Calibri"/>
        </w:rPr>
      </w:pPr>
      <w:r w:rsidRPr="00725E58">
        <w:rPr>
          <w:rFonts w:ascii="Calibri" w:hAnsi="Calibri"/>
        </w:rPr>
        <w:t>¿Necesitas prolongar la jornada de trabajo más allá de tu horario? En caso de que hayas respondido afirmativamente, ¿con que frecuencia?</w:t>
      </w:r>
    </w:p>
    <w:p w14:paraId="1A5E2CC7"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lastRenderedPageBreak/>
        <w:t>¿Crees que el uso excesivo de dispositivos digitales afecta tu concentración y productividad?</w:t>
      </w:r>
    </w:p>
    <w:p w14:paraId="29E8800C"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¿Qué medidas tomas para reducir el estrés relacionado con el trabajo?</w:t>
      </w:r>
    </w:p>
    <w:p w14:paraId="57851736"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¿Has experimentado algún problema de salud física o mental relacionado con el uso de dispositivos digitales en el trabajo?</w:t>
      </w:r>
    </w:p>
    <w:p w14:paraId="27D85E11"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¿Crees que se deberían implantar políticas más estrictas para el uso de dispositivos digitales durante las horas laborales?</w:t>
      </w:r>
    </w:p>
    <w:p w14:paraId="329D77C9"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¿Con qué frecuencia tomas descansos regulares durante las horas laborales?</w:t>
      </w:r>
    </w:p>
    <w:p w14:paraId="5E092A0B"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¿Te sientes presionado para responder a los mensajes de trabajo fuera de las horas laborales?</w:t>
      </w:r>
    </w:p>
    <w:p w14:paraId="209EC18A"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¿Crees que el uso excesivo de dispositivos digitales afecta tus relaciones personales?</w:t>
      </w:r>
    </w:p>
    <w:p w14:paraId="057380EF"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¿Crees que el uso excesivo de dispositivos digitales afecta tu calidad de sueño?</w:t>
      </w:r>
    </w:p>
    <w:p w14:paraId="3B261456"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¿Te sientes informado sobre las políticas de desconexión digital de tu empleador?</w:t>
      </w:r>
    </w:p>
    <w:p w14:paraId="3EE6F3F8"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¿Crees que tus compañeros respetan tu necesidad de desconectar después del trabajo?</w:t>
      </w:r>
    </w:p>
    <w:p w14:paraId="3D2A4AEF"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¿Con qué frecuencia te sientes agotado después de una jornada laboral?</w:t>
      </w:r>
    </w:p>
    <w:p w14:paraId="1A898480"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¿Te sientes cómodo tomando descansos durante las horas laborales?</w:t>
      </w:r>
    </w:p>
    <w:p w14:paraId="28ACD587"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¿Te gustaría recibir capacitación sobre cómo desconectar digitalmente?</w:t>
      </w:r>
    </w:p>
    <w:p w14:paraId="09886A46"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¿Crees que la tecnología te ayuda o te distrae en tu trabajo?</w:t>
      </w:r>
    </w:p>
    <w:p w14:paraId="5161A4D1"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¿Con qué frecuencia te sientes abrumado por el correo electrónico y las notificaciones?</w:t>
      </w:r>
    </w:p>
    <w:p w14:paraId="29FCD845"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¿Crees que la tecnología te permite ser más eficiente en tu trabajo?</w:t>
      </w:r>
    </w:p>
    <w:p w14:paraId="64018995"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¿Crees que el uso excesivo de dispositivos digitales afecta tu bienestar emocional?</w:t>
      </w:r>
    </w:p>
    <w:p w14:paraId="2A081403" w14:textId="77777777" w:rsidR="0035612F" w:rsidRPr="00725E58" w:rsidRDefault="0035612F">
      <w:pPr>
        <w:pStyle w:val="Cuerpo"/>
        <w:numPr>
          <w:ilvl w:val="0"/>
          <w:numId w:val="12"/>
        </w:numPr>
        <w:spacing w:before="120" w:after="120" w:line="360" w:lineRule="auto"/>
        <w:jc w:val="both"/>
        <w:rPr>
          <w:rFonts w:ascii="Calibri" w:hAnsi="Calibri"/>
        </w:rPr>
      </w:pPr>
      <w:r w:rsidRPr="00725E58">
        <w:rPr>
          <w:rFonts w:ascii="Calibri" w:hAnsi="Calibri"/>
        </w:rPr>
        <w:t>¿Qué medidas tomas para evitar la fatiga visual relacionada con el uso de dispositivos digitales?</w:t>
      </w:r>
    </w:p>
    <w:p w14:paraId="12F48CBC" w14:textId="77777777" w:rsidR="0035612F" w:rsidRPr="00725E58" w:rsidRDefault="0035612F" w:rsidP="0035612F">
      <w:pPr>
        <w:pStyle w:val="Cuerpo"/>
        <w:spacing w:before="120" w:after="120" w:line="360" w:lineRule="auto"/>
        <w:jc w:val="both"/>
        <w:rPr>
          <w:rFonts w:ascii="Calibri" w:hAnsi="Calibri"/>
        </w:rPr>
      </w:pPr>
    </w:p>
    <w:p w14:paraId="0822C4A5" w14:textId="6993112C" w:rsidR="0013344B" w:rsidRPr="00725E58" w:rsidRDefault="0013344B">
      <w:pPr>
        <w:spacing w:line="259" w:lineRule="auto"/>
        <w:jc w:val="left"/>
      </w:pPr>
      <w:r w:rsidRPr="00725E58">
        <w:br w:type="page"/>
      </w:r>
    </w:p>
    <w:p w14:paraId="44491275" w14:textId="77777777" w:rsidR="0013344B" w:rsidRPr="00725E58" w:rsidRDefault="0013344B" w:rsidP="00725E58">
      <w:pPr>
        <w:pStyle w:val="Ttulo"/>
        <w:numPr>
          <w:ilvl w:val="0"/>
          <w:numId w:val="0"/>
        </w:numPr>
        <w:ind w:left="1440" w:hanging="720"/>
      </w:pPr>
      <w:bookmarkStart w:id="114" w:name="_Toc222903909"/>
      <w:r w:rsidRPr="00725E58">
        <w:lastRenderedPageBreak/>
        <w:t>Pasos para comunicar una incidencia relacionada con la desconexión digital:</w:t>
      </w:r>
      <w:bookmarkEnd w:id="114"/>
    </w:p>
    <w:p w14:paraId="4CD6B438" w14:textId="3CF63746" w:rsidR="0013344B" w:rsidRPr="00725E58" w:rsidRDefault="0013344B">
      <w:pPr>
        <w:pStyle w:val="Prrafodelista"/>
        <w:numPr>
          <w:ilvl w:val="1"/>
          <w:numId w:val="14"/>
        </w:numPr>
        <w:spacing w:before="120" w:after="120" w:line="384" w:lineRule="auto"/>
        <w:contextualSpacing w:val="0"/>
        <w:rPr>
          <w:rFonts w:asciiTheme="minorHAnsi" w:hAnsiTheme="minorHAnsi" w:cstheme="minorHAnsi"/>
        </w:rPr>
      </w:pPr>
      <w:r w:rsidRPr="00725E58">
        <w:rPr>
          <w:rFonts w:asciiTheme="minorHAnsi" w:hAnsiTheme="minorHAnsi" w:cstheme="minorHAnsi"/>
        </w:rPr>
        <w:t>Identifica la situación: Recoge la fecha, la hora, el canal utilizado (correo, WhatsApp, plataforma, etc.), el nombre de la persona implicada y una breve descripción de lo ocurrido.</w:t>
      </w:r>
    </w:p>
    <w:p w14:paraId="65DAD110" w14:textId="32819260" w:rsidR="0013344B" w:rsidRPr="00725E58" w:rsidRDefault="0013344B">
      <w:pPr>
        <w:pStyle w:val="Prrafodelista"/>
        <w:numPr>
          <w:ilvl w:val="1"/>
          <w:numId w:val="14"/>
        </w:numPr>
        <w:spacing w:before="120" w:after="120" w:line="384" w:lineRule="auto"/>
        <w:contextualSpacing w:val="0"/>
        <w:rPr>
          <w:rFonts w:asciiTheme="minorHAnsi" w:hAnsiTheme="minorHAnsi" w:cstheme="minorHAnsi"/>
        </w:rPr>
      </w:pPr>
      <w:r w:rsidRPr="00725E58">
        <w:rPr>
          <w:rFonts w:asciiTheme="minorHAnsi" w:hAnsiTheme="minorHAnsi" w:cstheme="minorHAnsi"/>
        </w:rPr>
        <w:t>Describe la incidencia: Expón los hechos de forma objetiva, incluyendo si fue reiterado, si ha supuesto presión o dificultad para ejercer el derecho a la desconexión, o si afecta a más personas.</w:t>
      </w:r>
    </w:p>
    <w:p w14:paraId="12F3BA8E" w14:textId="14742A1A" w:rsidR="0013344B" w:rsidRPr="0013344B" w:rsidRDefault="00725E58">
      <w:pPr>
        <w:pStyle w:val="Prrafodelista"/>
        <w:numPr>
          <w:ilvl w:val="0"/>
          <w:numId w:val="14"/>
        </w:numPr>
        <w:spacing w:before="120" w:after="120" w:line="384" w:lineRule="auto"/>
        <w:ind w:hanging="357"/>
        <w:contextualSpacing w:val="0"/>
        <w:rPr>
          <w:rFonts w:asciiTheme="minorHAnsi" w:hAnsiTheme="minorHAnsi" w:cstheme="minorHAnsi"/>
        </w:rPr>
      </w:pPr>
      <w:r w:rsidRPr="00725E58">
        <w:rPr>
          <w:rFonts w:asciiTheme="minorHAnsi" w:hAnsiTheme="minorHAnsi" w:cstheme="minorHAnsi"/>
        </w:rPr>
        <w:t>P</w:t>
      </w:r>
      <w:r w:rsidR="0013344B" w:rsidRPr="0013344B">
        <w:rPr>
          <w:rFonts w:asciiTheme="minorHAnsi" w:hAnsiTheme="minorHAnsi" w:cstheme="minorHAnsi"/>
        </w:rPr>
        <w:t>uede ponerlo en conocimiento por las siguientes vías:</w:t>
      </w:r>
    </w:p>
    <w:p w14:paraId="2B488BCA" w14:textId="627B1250" w:rsidR="0013344B" w:rsidRPr="00725E58" w:rsidRDefault="0013344B" w:rsidP="00725E58">
      <w:pPr>
        <w:spacing w:before="120" w:after="120" w:line="384" w:lineRule="auto"/>
        <w:ind w:left="737"/>
        <w:rPr>
          <w:rFonts w:asciiTheme="minorHAnsi" w:hAnsiTheme="minorHAnsi" w:cstheme="minorHAnsi"/>
        </w:rPr>
      </w:pPr>
      <w:r w:rsidRPr="00725E58">
        <w:rPr>
          <w:rFonts w:asciiTheme="minorHAnsi" w:hAnsiTheme="minorHAnsi" w:cstheme="minorHAnsi"/>
        </w:rPr>
        <w:tab/>
        <w:t>Comunicándolo a algún miembro del Comité de Seguridad y Salud.</w:t>
      </w:r>
    </w:p>
    <w:p w14:paraId="192792B0" w14:textId="26C34229" w:rsidR="0013344B" w:rsidRPr="00725E58" w:rsidRDefault="0013344B" w:rsidP="00725E58">
      <w:pPr>
        <w:spacing w:before="120" w:after="120" w:line="384" w:lineRule="auto"/>
        <w:ind w:left="737"/>
        <w:rPr>
          <w:rFonts w:asciiTheme="minorHAnsi" w:hAnsiTheme="minorHAnsi" w:cstheme="minorHAnsi"/>
        </w:rPr>
      </w:pPr>
      <w:r w:rsidRPr="00725E58">
        <w:rPr>
          <w:rFonts w:asciiTheme="minorHAnsi" w:hAnsiTheme="minorHAnsi" w:cstheme="minorHAnsi"/>
        </w:rPr>
        <w:tab/>
        <w:t>De forma anónima a través del Buzón de Sugerencias.</w:t>
      </w:r>
    </w:p>
    <w:p w14:paraId="7B86A7F9" w14:textId="2B8AEA94" w:rsidR="0013344B" w:rsidRPr="00725E58" w:rsidRDefault="0013344B" w:rsidP="00725E58">
      <w:pPr>
        <w:spacing w:before="120" w:after="120" w:line="384" w:lineRule="auto"/>
        <w:ind w:left="737"/>
        <w:rPr>
          <w:rFonts w:asciiTheme="minorHAnsi" w:hAnsiTheme="minorHAnsi" w:cstheme="minorHAnsi"/>
        </w:rPr>
      </w:pPr>
      <w:r w:rsidRPr="00725E58">
        <w:rPr>
          <w:rFonts w:asciiTheme="minorHAnsi" w:hAnsiTheme="minorHAnsi" w:cstheme="minorHAnsi"/>
        </w:rPr>
        <w:tab/>
        <w:t>En el Canal de Denuncias</w:t>
      </w:r>
      <w:r w:rsidR="00725E58" w:rsidRPr="00725E58">
        <w:rPr>
          <w:rFonts w:asciiTheme="minorHAnsi" w:hAnsiTheme="minorHAnsi" w:cstheme="minorHAnsi"/>
        </w:rPr>
        <w:t xml:space="preserve"> </w:t>
      </w:r>
      <w:r w:rsidRPr="00725E58">
        <w:rPr>
          <w:rFonts w:asciiTheme="minorHAnsi" w:hAnsiTheme="minorHAnsi" w:cstheme="minorHAnsi"/>
        </w:rPr>
        <w:t>de la entidad.</w:t>
      </w:r>
    </w:p>
    <w:p w14:paraId="4869E1A5" w14:textId="669F7676" w:rsidR="0013344B" w:rsidRPr="00725E58" w:rsidRDefault="0013344B">
      <w:pPr>
        <w:pStyle w:val="Prrafodelista"/>
        <w:numPr>
          <w:ilvl w:val="0"/>
          <w:numId w:val="14"/>
        </w:numPr>
        <w:spacing w:before="120" w:after="120" w:line="384" w:lineRule="auto"/>
        <w:ind w:hanging="357"/>
        <w:contextualSpacing w:val="0"/>
        <w:rPr>
          <w:rFonts w:asciiTheme="minorHAnsi" w:hAnsiTheme="minorHAnsi" w:cstheme="minorHAnsi"/>
        </w:rPr>
      </w:pPr>
      <w:r w:rsidRPr="00725E58">
        <w:rPr>
          <w:rFonts w:asciiTheme="minorHAnsi" w:hAnsiTheme="minorHAnsi" w:cstheme="minorHAnsi"/>
        </w:rPr>
        <w:t xml:space="preserve">Recibe confirmación: La persona responsable confirmará la recepción y te informará del seguimiento del caso. </w:t>
      </w:r>
    </w:p>
    <w:p w14:paraId="451A5077" w14:textId="4B86F230" w:rsidR="0013344B" w:rsidRPr="00725E58" w:rsidRDefault="0013344B">
      <w:pPr>
        <w:pStyle w:val="Prrafodelista"/>
        <w:numPr>
          <w:ilvl w:val="0"/>
          <w:numId w:val="14"/>
        </w:numPr>
        <w:spacing w:before="120" w:after="120" w:line="384" w:lineRule="auto"/>
        <w:ind w:hanging="357"/>
        <w:contextualSpacing w:val="0"/>
        <w:rPr>
          <w:rFonts w:asciiTheme="minorHAnsi" w:hAnsiTheme="minorHAnsi" w:cstheme="minorHAnsi"/>
        </w:rPr>
      </w:pPr>
      <w:r w:rsidRPr="00725E58">
        <w:rPr>
          <w:rFonts w:asciiTheme="minorHAnsi" w:hAnsiTheme="minorHAnsi" w:cstheme="minorHAnsi"/>
        </w:rPr>
        <w:t>Participa, si se requiere: Si es necesario, podrías aportar información adicional o participar en una reunión aclaratoria.</w:t>
      </w:r>
    </w:p>
    <w:p w14:paraId="2A96213D" w14:textId="551E4966" w:rsidR="0013344B" w:rsidRPr="00725E58" w:rsidRDefault="0013344B">
      <w:pPr>
        <w:pStyle w:val="Prrafodelista"/>
        <w:numPr>
          <w:ilvl w:val="0"/>
          <w:numId w:val="14"/>
        </w:numPr>
        <w:spacing w:before="120" w:after="120" w:line="384" w:lineRule="auto"/>
        <w:ind w:hanging="357"/>
        <w:contextualSpacing w:val="0"/>
        <w:rPr>
          <w:rFonts w:asciiTheme="minorHAnsi" w:hAnsiTheme="minorHAnsi" w:cstheme="minorHAnsi"/>
        </w:rPr>
      </w:pPr>
      <w:r w:rsidRPr="00725E58">
        <w:rPr>
          <w:rFonts w:asciiTheme="minorHAnsi" w:hAnsiTheme="minorHAnsi" w:cstheme="minorHAnsi"/>
        </w:rPr>
        <w:t>Cierre y medidas: La resolución será comunicada, con las medidas correctoras y de mejora, garantizando en todo momento la confidencialidad y la no represalia</w:t>
      </w:r>
    </w:p>
    <w:p w14:paraId="631A00B5" w14:textId="77777777" w:rsidR="0013344B" w:rsidRDefault="0013344B" w:rsidP="0013344B">
      <w:pPr>
        <w:spacing w:line="259" w:lineRule="auto"/>
        <w:jc w:val="left"/>
      </w:pPr>
    </w:p>
    <w:bookmarkEnd w:id="98"/>
    <w:bookmarkEnd w:id="99"/>
    <w:bookmarkEnd w:id="100"/>
    <w:bookmarkEnd w:id="101"/>
    <w:bookmarkEnd w:id="102"/>
    <w:bookmarkEnd w:id="103"/>
    <w:p w14:paraId="6031F5F2" w14:textId="77777777" w:rsidR="0013344B" w:rsidRDefault="0013344B" w:rsidP="0013344B">
      <w:pPr>
        <w:spacing w:line="259" w:lineRule="auto"/>
        <w:jc w:val="left"/>
      </w:pPr>
    </w:p>
    <w:sectPr w:rsidR="0013344B" w:rsidSect="0035612F">
      <w:headerReference w:type="default" r:id="rId12"/>
      <w:footerReference w:type="default" r:id="rId13"/>
      <w:pgSz w:w="11906" w:h="16838"/>
      <w:pgMar w:top="2552" w:right="1134" w:bottom="2381" w:left="1134" w:header="89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70AEE" w14:textId="77777777" w:rsidR="006A63D9" w:rsidRDefault="006A63D9" w:rsidP="0035612F">
      <w:pPr>
        <w:spacing w:after="0" w:line="240" w:lineRule="auto"/>
      </w:pPr>
      <w:r>
        <w:separator/>
      </w:r>
    </w:p>
  </w:endnote>
  <w:endnote w:type="continuationSeparator" w:id="0">
    <w:p w14:paraId="7190EFC7" w14:textId="77777777" w:rsidR="006A63D9" w:rsidRDefault="006A63D9" w:rsidP="0035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venir LT Std 3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103"/>
      <w:gridCol w:w="2410"/>
      <w:gridCol w:w="851"/>
      <w:gridCol w:w="1275"/>
    </w:tblGrid>
    <w:tr w:rsidR="00BD2C6A" w:rsidRPr="005F497A" w14:paraId="1F85AFC6" w14:textId="77777777" w:rsidTr="001C719D">
      <w:trPr>
        <w:cantSplit/>
        <w:trHeight w:val="557"/>
      </w:trPr>
      <w:tc>
        <w:tcPr>
          <w:tcW w:w="5103" w:type="dxa"/>
          <w:tcBorders>
            <w:top w:val="single" w:sz="4" w:space="0" w:color="auto"/>
            <w:left w:val="single" w:sz="4" w:space="0" w:color="auto"/>
            <w:bottom w:val="single" w:sz="4" w:space="0" w:color="auto"/>
            <w:right w:val="single" w:sz="4" w:space="0" w:color="auto"/>
          </w:tcBorders>
          <w:shd w:val="pct20" w:color="auto" w:fill="auto"/>
          <w:vAlign w:val="center"/>
        </w:tcPr>
        <w:p w14:paraId="7ECE20F0" w14:textId="7E493E15" w:rsidR="00733B41" w:rsidRPr="00733B41" w:rsidRDefault="00733B41" w:rsidP="00900FC3">
          <w:pPr>
            <w:spacing w:after="0" w:line="240" w:lineRule="auto"/>
            <w:jc w:val="left"/>
            <w:rPr>
              <w:rFonts w:ascii="Calibri" w:hAnsi="Calibri"/>
              <w:sz w:val="16"/>
              <w:szCs w:val="16"/>
            </w:rPr>
          </w:pPr>
          <w:r w:rsidRPr="00733B41">
            <w:rPr>
              <w:rFonts w:ascii="Calibri" w:hAnsi="Calibri"/>
              <w:sz w:val="16"/>
              <w:szCs w:val="16"/>
            </w:rPr>
            <w:t xml:space="preserve">PROTOCOLO DE </w:t>
          </w:r>
          <w:r w:rsidR="004679B8">
            <w:rPr>
              <w:rFonts w:ascii="Calibri" w:hAnsi="Calibri"/>
              <w:sz w:val="16"/>
              <w:szCs w:val="16"/>
            </w:rPr>
            <w:t xml:space="preserve">DESCONEXIÓN DIGITAL </w:t>
          </w:r>
          <w:r w:rsidRPr="00733B41">
            <w:rPr>
              <w:rFonts w:ascii="Calibri" w:hAnsi="Calibri"/>
              <w:sz w:val="16"/>
              <w:szCs w:val="16"/>
            </w:rPr>
            <w:t xml:space="preserve">DE: </w:t>
          </w:r>
          <w:r w:rsidR="00537E72">
            <w:rPr>
              <w:rFonts w:ascii="Calibri" w:hAnsi="Calibri"/>
              <w:sz w:val="16"/>
              <w:szCs w:val="16"/>
            </w:rPr>
            <w:t>DESTILERÍAS SAN VALERO SOCIEDAD COOPERATIVA</w:t>
          </w:r>
        </w:p>
      </w:tc>
      <w:tc>
        <w:tcPr>
          <w:tcW w:w="2410" w:type="dxa"/>
          <w:tcBorders>
            <w:top w:val="single" w:sz="4" w:space="0" w:color="auto"/>
            <w:left w:val="single" w:sz="4" w:space="0" w:color="auto"/>
            <w:bottom w:val="single" w:sz="4" w:space="0" w:color="auto"/>
            <w:right w:val="nil"/>
          </w:tcBorders>
          <w:vAlign w:val="center"/>
        </w:tcPr>
        <w:p w14:paraId="44D2A507" w14:textId="4EED1D70" w:rsidR="00A32ADF" w:rsidRPr="006F0BC0" w:rsidRDefault="00000000" w:rsidP="00900FC3">
          <w:pPr>
            <w:spacing w:after="0" w:line="240" w:lineRule="auto"/>
            <w:jc w:val="left"/>
            <w:rPr>
              <w:rFonts w:ascii="Calibri" w:hAnsi="Calibri"/>
              <w:sz w:val="16"/>
              <w:szCs w:val="16"/>
            </w:rPr>
          </w:pPr>
          <w:r w:rsidRPr="006F0BC0">
            <w:rPr>
              <w:rFonts w:ascii="Calibri" w:hAnsi="Calibri"/>
              <w:i/>
              <w:iCs/>
              <w:sz w:val="16"/>
              <w:szCs w:val="16"/>
            </w:rPr>
            <w:t>Código</w:t>
          </w:r>
          <w:r w:rsidRPr="006F0BC0">
            <w:rPr>
              <w:rFonts w:ascii="Calibri" w:hAnsi="Calibri"/>
              <w:sz w:val="16"/>
              <w:szCs w:val="16"/>
            </w:rPr>
            <w:t xml:space="preserve">:   </w:t>
          </w:r>
          <w:r w:rsidR="00537E72">
            <w:rPr>
              <w:rFonts w:ascii="Calibri" w:hAnsi="Calibri"/>
              <w:b/>
              <w:sz w:val="16"/>
              <w:szCs w:val="16"/>
            </w:rPr>
            <w:t>DESTILERÍAS SAN VALERO SOCIEDAD COOPERATIVA</w:t>
          </w:r>
        </w:p>
        <w:p w14:paraId="6011D189" w14:textId="77777777" w:rsidR="00A32ADF" w:rsidRPr="006F0BC0" w:rsidRDefault="00000000" w:rsidP="00900FC3">
          <w:pPr>
            <w:spacing w:after="0" w:line="240" w:lineRule="auto"/>
            <w:jc w:val="left"/>
            <w:rPr>
              <w:rFonts w:ascii="Calibri" w:hAnsi="Calibri"/>
              <w:sz w:val="16"/>
              <w:szCs w:val="16"/>
            </w:rPr>
          </w:pPr>
          <w:r w:rsidRPr="006F0BC0">
            <w:rPr>
              <w:rFonts w:ascii="Calibri" w:hAnsi="Calibri"/>
              <w:sz w:val="16"/>
              <w:szCs w:val="16"/>
            </w:rPr>
            <w:t xml:space="preserve">Índice </w:t>
          </w:r>
        </w:p>
      </w:tc>
      <w:tc>
        <w:tcPr>
          <w:tcW w:w="851" w:type="dxa"/>
          <w:tcBorders>
            <w:top w:val="single" w:sz="4" w:space="0" w:color="auto"/>
            <w:left w:val="nil"/>
            <w:bottom w:val="single" w:sz="4" w:space="0" w:color="auto"/>
            <w:right w:val="single" w:sz="4" w:space="0" w:color="auto"/>
          </w:tcBorders>
          <w:vAlign w:val="center"/>
        </w:tcPr>
        <w:p w14:paraId="26A0665D" w14:textId="77777777" w:rsidR="00A32ADF" w:rsidRPr="006F0BC0" w:rsidRDefault="00000000" w:rsidP="00900FC3">
          <w:pPr>
            <w:spacing w:after="0" w:line="240" w:lineRule="auto"/>
            <w:jc w:val="left"/>
            <w:rPr>
              <w:rFonts w:ascii="Calibri" w:hAnsi="Calibri"/>
              <w:sz w:val="16"/>
              <w:szCs w:val="16"/>
            </w:rPr>
          </w:pPr>
          <w:r w:rsidRPr="006F0BC0">
            <w:rPr>
              <w:rFonts w:ascii="Calibri" w:hAnsi="Calibri"/>
              <w:sz w:val="16"/>
              <w:szCs w:val="16"/>
            </w:rPr>
            <w:t>Versión</w:t>
          </w:r>
        </w:p>
        <w:p w14:paraId="7283BF58" w14:textId="77777777" w:rsidR="00A32ADF" w:rsidRPr="006F0BC0" w:rsidRDefault="00000000" w:rsidP="00900FC3">
          <w:pPr>
            <w:spacing w:after="0" w:line="240" w:lineRule="auto"/>
            <w:jc w:val="left"/>
            <w:rPr>
              <w:rFonts w:ascii="Calibri" w:hAnsi="Calibri"/>
              <w:sz w:val="16"/>
              <w:szCs w:val="16"/>
            </w:rPr>
          </w:pPr>
          <w:r w:rsidRPr="006F0BC0">
            <w:rPr>
              <w:rFonts w:ascii="Calibri" w:hAnsi="Calibri"/>
              <w:sz w:val="16"/>
              <w:szCs w:val="16"/>
            </w:rPr>
            <w:t>1.0</w:t>
          </w:r>
        </w:p>
      </w:tc>
      <w:tc>
        <w:tcPr>
          <w:tcW w:w="1275" w:type="dxa"/>
          <w:tcBorders>
            <w:top w:val="single" w:sz="4" w:space="0" w:color="auto"/>
            <w:left w:val="single" w:sz="4" w:space="0" w:color="auto"/>
            <w:bottom w:val="single" w:sz="4" w:space="0" w:color="auto"/>
            <w:right w:val="single" w:sz="4" w:space="0" w:color="auto"/>
          </w:tcBorders>
          <w:vAlign w:val="center"/>
        </w:tcPr>
        <w:p w14:paraId="435090B3" w14:textId="77777777" w:rsidR="00A32ADF" w:rsidRPr="006F0BC0" w:rsidRDefault="00000000" w:rsidP="00900FC3">
          <w:pPr>
            <w:spacing w:after="0" w:line="240" w:lineRule="auto"/>
            <w:jc w:val="left"/>
            <w:rPr>
              <w:rFonts w:ascii="Calibri" w:hAnsi="Calibri"/>
              <w:sz w:val="16"/>
              <w:szCs w:val="16"/>
            </w:rPr>
          </w:pPr>
          <w:r w:rsidRPr="006F0BC0">
            <w:rPr>
              <w:rFonts w:ascii="Calibri" w:hAnsi="Calibri"/>
              <w:sz w:val="16"/>
              <w:szCs w:val="16"/>
            </w:rPr>
            <w:t>Fecha:</w:t>
          </w:r>
        </w:p>
        <w:p w14:paraId="04CBF514" w14:textId="0549A340" w:rsidR="00A32ADF" w:rsidRPr="006F0BC0" w:rsidRDefault="00000000" w:rsidP="00900FC3">
          <w:pPr>
            <w:spacing w:after="0" w:line="240" w:lineRule="auto"/>
            <w:jc w:val="left"/>
            <w:rPr>
              <w:rFonts w:ascii="Calibri" w:hAnsi="Calibri"/>
              <w:sz w:val="16"/>
              <w:szCs w:val="16"/>
            </w:rPr>
          </w:pPr>
          <w:r>
            <w:rPr>
              <w:rFonts w:ascii="Calibri" w:hAnsi="Calibri"/>
              <w:noProof/>
              <w:sz w:val="16"/>
              <w:szCs w:val="16"/>
            </w:rPr>
            <w:fldChar w:fldCharType="begin"/>
          </w:r>
          <w:r>
            <w:rPr>
              <w:rFonts w:ascii="Calibri" w:hAnsi="Calibri"/>
              <w:noProof/>
              <w:sz w:val="16"/>
              <w:szCs w:val="16"/>
            </w:rPr>
            <w:instrText xml:space="preserve"> DATE   \* MERGEFORMAT </w:instrText>
          </w:r>
          <w:r>
            <w:rPr>
              <w:rFonts w:ascii="Calibri" w:hAnsi="Calibri"/>
              <w:noProof/>
              <w:sz w:val="16"/>
              <w:szCs w:val="16"/>
            </w:rPr>
            <w:fldChar w:fldCharType="separate"/>
          </w:r>
          <w:r w:rsidR="00537E72">
            <w:rPr>
              <w:rFonts w:ascii="Calibri" w:hAnsi="Calibri"/>
              <w:noProof/>
              <w:sz w:val="16"/>
              <w:szCs w:val="16"/>
            </w:rPr>
            <w:t>13/04/2026</w:t>
          </w:r>
          <w:r>
            <w:rPr>
              <w:rFonts w:ascii="Calibri" w:hAnsi="Calibri"/>
              <w:noProof/>
              <w:sz w:val="16"/>
              <w:szCs w:val="16"/>
            </w:rPr>
            <w:fldChar w:fldCharType="end"/>
          </w:r>
        </w:p>
      </w:tc>
    </w:tr>
    <w:tr w:rsidR="00BD2C6A" w:rsidRPr="00892CDC" w14:paraId="6F40E841" w14:textId="77777777" w:rsidTr="001C719D">
      <w:trPr>
        <w:cantSplit/>
        <w:trHeight w:val="267"/>
      </w:trPr>
      <w:tc>
        <w:tcPr>
          <w:tcW w:w="5103" w:type="dxa"/>
          <w:tcBorders>
            <w:top w:val="single" w:sz="4" w:space="0" w:color="auto"/>
            <w:left w:val="single" w:sz="4" w:space="0" w:color="auto"/>
            <w:bottom w:val="single" w:sz="4" w:space="0" w:color="auto"/>
            <w:right w:val="single" w:sz="4" w:space="0" w:color="auto"/>
          </w:tcBorders>
          <w:shd w:val="pct20" w:color="auto" w:fill="auto"/>
          <w:vAlign w:val="center"/>
        </w:tcPr>
        <w:p w14:paraId="66B4F88C" w14:textId="77777777" w:rsidR="00A32ADF" w:rsidRPr="0061077B" w:rsidRDefault="00000000" w:rsidP="00900FC3">
          <w:pPr>
            <w:spacing w:after="0" w:line="240" w:lineRule="auto"/>
            <w:jc w:val="left"/>
            <w:rPr>
              <w:rFonts w:ascii="Calibri" w:hAnsi="Calibri"/>
              <w:sz w:val="16"/>
              <w:szCs w:val="16"/>
            </w:rPr>
          </w:pPr>
          <w:r w:rsidRPr="006F0BC0">
            <w:rPr>
              <w:rFonts w:ascii="Calibri" w:hAnsi="Calibri"/>
              <w:sz w:val="16"/>
              <w:szCs w:val="16"/>
            </w:rPr>
            <w:t xml:space="preserve">Autor:  </w:t>
          </w:r>
          <w:r>
            <w:rPr>
              <w:rFonts w:ascii="Calibri" w:hAnsi="Calibri"/>
              <w:sz w:val="16"/>
              <w:szCs w:val="16"/>
            </w:rPr>
            <w:t>Martín López Escartín - Abogado</w:t>
          </w:r>
          <w:r w:rsidRPr="006F0BC0">
            <w:rPr>
              <w:rFonts w:ascii="Calibri" w:hAnsi="Calibri"/>
              <w:sz w:val="16"/>
              <w:szCs w:val="16"/>
            </w:rPr>
            <w:t xml:space="preserve"> </w:t>
          </w:r>
        </w:p>
      </w:tc>
      <w:tc>
        <w:tcPr>
          <w:tcW w:w="3261" w:type="dxa"/>
          <w:gridSpan w:val="2"/>
          <w:tcBorders>
            <w:top w:val="single" w:sz="4" w:space="0" w:color="auto"/>
            <w:left w:val="nil"/>
            <w:bottom w:val="single" w:sz="4" w:space="0" w:color="auto"/>
            <w:right w:val="single" w:sz="4" w:space="0" w:color="auto"/>
          </w:tcBorders>
          <w:vAlign w:val="center"/>
        </w:tcPr>
        <w:p w14:paraId="47B006D9" w14:textId="7D02B1C7" w:rsidR="00A32ADF" w:rsidRPr="006F0BC0" w:rsidRDefault="00000000" w:rsidP="00900FC3">
          <w:pPr>
            <w:spacing w:after="0" w:line="240" w:lineRule="auto"/>
            <w:jc w:val="left"/>
            <w:rPr>
              <w:rFonts w:ascii="Calibri" w:hAnsi="Calibri"/>
              <w:b/>
              <w:bCs/>
              <w:i/>
              <w:iCs/>
              <w:sz w:val="16"/>
              <w:szCs w:val="16"/>
            </w:rPr>
          </w:pPr>
          <w:r w:rsidRPr="006F0BC0">
            <w:rPr>
              <w:rFonts w:ascii="Calibri" w:hAnsi="Calibri"/>
              <w:i/>
              <w:iCs/>
              <w:sz w:val="16"/>
              <w:szCs w:val="16"/>
            </w:rPr>
            <w:t xml:space="preserve">Contacto </w:t>
          </w:r>
          <w:r>
            <w:rPr>
              <w:rFonts w:ascii="Calibri" w:hAnsi="Calibri"/>
              <w:i/>
              <w:iCs/>
              <w:sz w:val="16"/>
              <w:szCs w:val="16"/>
            </w:rPr>
            <w:t>info@honosabogados.es</w:t>
          </w:r>
        </w:p>
      </w:tc>
      <w:tc>
        <w:tcPr>
          <w:tcW w:w="1275" w:type="dxa"/>
          <w:tcBorders>
            <w:top w:val="single" w:sz="4" w:space="0" w:color="auto"/>
            <w:left w:val="single" w:sz="4" w:space="0" w:color="auto"/>
            <w:bottom w:val="single" w:sz="4" w:space="0" w:color="auto"/>
            <w:right w:val="single" w:sz="4" w:space="0" w:color="auto"/>
          </w:tcBorders>
          <w:vAlign w:val="center"/>
        </w:tcPr>
        <w:p w14:paraId="47039390" w14:textId="77777777" w:rsidR="00A32ADF" w:rsidRPr="006F0BC0" w:rsidRDefault="00000000" w:rsidP="00900FC3">
          <w:pPr>
            <w:spacing w:after="0" w:line="240" w:lineRule="auto"/>
            <w:jc w:val="left"/>
            <w:rPr>
              <w:rFonts w:ascii="Calibri" w:hAnsi="Calibri"/>
              <w:sz w:val="16"/>
              <w:szCs w:val="16"/>
            </w:rPr>
          </w:pPr>
          <w:r w:rsidRPr="006F0BC0">
            <w:rPr>
              <w:rFonts w:ascii="Calibri" w:hAnsi="Calibri"/>
              <w:sz w:val="16"/>
              <w:szCs w:val="16"/>
            </w:rPr>
            <w:t>Página</w:t>
          </w:r>
          <w:r>
            <w:rPr>
              <w:rFonts w:ascii="Calibri" w:hAnsi="Calibri"/>
              <w:sz w:val="16"/>
              <w:szCs w:val="16"/>
            </w:rPr>
            <w:t xml:space="preserve"> </w:t>
          </w:r>
          <w:r w:rsidRPr="006F0BC0">
            <w:rPr>
              <w:rStyle w:val="Nmerodepgina"/>
              <w:rFonts w:ascii="Calibri" w:hAnsi="Calibri" w:cs="Trebuchet MS"/>
              <w:b w:val="0"/>
              <w:bCs w:val="0"/>
              <w:i/>
              <w:sz w:val="16"/>
              <w:szCs w:val="16"/>
            </w:rPr>
            <w:fldChar w:fldCharType="begin"/>
          </w:r>
          <w:r w:rsidRPr="006F0BC0">
            <w:rPr>
              <w:rStyle w:val="Nmerodepgina"/>
              <w:rFonts w:ascii="Calibri" w:hAnsi="Calibri" w:cs="Trebuchet MS"/>
              <w:sz w:val="16"/>
              <w:szCs w:val="16"/>
            </w:rPr>
            <w:instrText xml:space="preserve"> PAGE </w:instrText>
          </w:r>
          <w:r w:rsidRPr="006F0BC0">
            <w:rPr>
              <w:rStyle w:val="Nmerodepgina"/>
              <w:rFonts w:ascii="Calibri" w:hAnsi="Calibri" w:cs="Trebuchet MS"/>
              <w:b w:val="0"/>
              <w:bCs w:val="0"/>
              <w:i/>
              <w:sz w:val="16"/>
              <w:szCs w:val="16"/>
            </w:rPr>
            <w:fldChar w:fldCharType="separate"/>
          </w:r>
          <w:r>
            <w:rPr>
              <w:rStyle w:val="Nmerodepgina"/>
              <w:rFonts w:ascii="Calibri" w:hAnsi="Calibri" w:cs="Trebuchet MS"/>
              <w:noProof/>
              <w:sz w:val="16"/>
              <w:szCs w:val="16"/>
            </w:rPr>
            <w:t>2</w:t>
          </w:r>
          <w:r w:rsidRPr="006F0BC0">
            <w:rPr>
              <w:rStyle w:val="Nmerodepgina"/>
              <w:rFonts w:ascii="Calibri" w:hAnsi="Calibri" w:cs="Trebuchet MS"/>
              <w:b w:val="0"/>
              <w:bCs w:val="0"/>
              <w:i/>
              <w:sz w:val="16"/>
              <w:szCs w:val="16"/>
            </w:rPr>
            <w:fldChar w:fldCharType="end"/>
          </w:r>
          <w:r w:rsidRPr="006F0BC0">
            <w:rPr>
              <w:rStyle w:val="Nmerodepgina"/>
              <w:rFonts w:ascii="Calibri" w:hAnsi="Calibri"/>
              <w:sz w:val="16"/>
              <w:szCs w:val="16"/>
            </w:rPr>
            <w:t xml:space="preserve"> /</w:t>
          </w:r>
          <w:r>
            <w:rPr>
              <w:rStyle w:val="Nmerodepgina"/>
              <w:rFonts w:ascii="Calibri" w:hAnsi="Calibri"/>
              <w:b w:val="0"/>
              <w:bCs w:val="0"/>
              <w:noProof/>
              <w:sz w:val="16"/>
              <w:szCs w:val="16"/>
            </w:rPr>
            <w:fldChar w:fldCharType="begin"/>
          </w:r>
          <w:r>
            <w:rPr>
              <w:rStyle w:val="Nmerodepgina"/>
              <w:rFonts w:ascii="Calibri" w:hAnsi="Calibri"/>
              <w:b w:val="0"/>
              <w:bCs w:val="0"/>
              <w:noProof/>
              <w:sz w:val="16"/>
              <w:szCs w:val="16"/>
            </w:rPr>
            <w:instrText xml:space="preserve"> NUMPAGES  \* MERGEFORMAT </w:instrText>
          </w:r>
          <w:r>
            <w:rPr>
              <w:rStyle w:val="Nmerodepgina"/>
              <w:rFonts w:ascii="Calibri" w:hAnsi="Calibri"/>
              <w:b w:val="0"/>
              <w:bCs w:val="0"/>
              <w:noProof/>
              <w:sz w:val="16"/>
              <w:szCs w:val="16"/>
            </w:rPr>
            <w:fldChar w:fldCharType="separate"/>
          </w:r>
          <w:r>
            <w:rPr>
              <w:rStyle w:val="Nmerodepgina"/>
              <w:rFonts w:ascii="Calibri" w:hAnsi="Calibri"/>
              <w:b w:val="0"/>
              <w:bCs w:val="0"/>
              <w:noProof/>
              <w:sz w:val="16"/>
              <w:szCs w:val="16"/>
            </w:rPr>
            <w:t>150</w:t>
          </w:r>
          <w:r>
            <w:rPr>
              <w:rStyle w:val="Nmerodepgina"/>
              <w:rFonts w:ascii="Calibri" w:hAnsi="Calibri"/>
              <w:b w:val="0"/>
              <w:bCs w:val="0"/>
              <w:noProof/>
              <w:sz w:val="16"/>
              <w:szCs w:val="16"/>
            </w:rPr>
            <w:fldChar w:fldCharType="end"/>
          </w:r>
        </w:p>
      </w:tc>
    </w:tr>
    <w:tr w:rsidR="00BD2C6A" w14:paraId="30562DB1" w14:textId="77777777" w:rsidTr="001C719D">
      <w:tblPrEx>
        <w:tblLook w:val="04A0" w:firstRow="1" w:lastRow="0" w:firstColumn="1" w:lastColumn="0" w:noHBand="0" w:noVBand="1"/>
      </w:tblPrEx>
      <w:trPr>
        <w:gridAfter w:val="3"/>
        <w:wAfter w:w="4536" w:type="dxa"/>
        <w:cantSplit/>
        <w:trHeight w:val="267"/>
      </w:trPr>
      <w:tc>
        <w:tcPr>
          <w:tcW w:w="5103"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281B09DD" w14:textId="77777777" w:rsidR="00A32ADF" w:rsidRDefault="00000000" w:rsidP="001C719D">
          <w:pPr>
            <w:spacing w:after="0" w:line="240" w:lineRule="auto"/>
            <w:jc w:val="left"/>
            <w:rPr>
              <w:rFonts w:ascii="Calibri" w:hAnsi="Calibri"/>
              <w:sz w:val="16"/>
              <w:szCs w:val="16"/>
            </w:rPr>
          </w:pPr>
          <w:r>
            <w:rPr>
              <w:rFonts w:ascii="Calibri" w:hAnsi="Calibri"/>
              <w:sz w:val="16"/>
              <w:szCs w:val="16"/>
            </w:rPr>
            <w:t>Documento registrado por el Autor. Queda prohibida la reproducción total o parcial del mismo sin consentimiento expreso del autor.</w:t>
          </w:r>
        </w:p>
      </w:tc>
    </w:tr>
  </w:tbl>
  <w:p w14:paraId="7523A0EF" w14:textId="77777777" w:rsidR="00A32ADF" w:rsidRDefault="00A32ADF" w:rsidP="00900F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103"/>
      <w:gridCol w:w="2410"/>
      <w:gridCol w:w="851"/>
      <w:gridCol w:w="1275"/>
    </w:tblGrid>
    <w:tr w:rsidR="00BD2C6A" w:rsidRPr="005F497A" w14:paraId="5CB4886C" w14:textId="77777777" w:rsidTr="004312F4">
      <w:trPr>
        <w:cantSplit/>
        <w:trHeight w:val="557"/>
      </w:trPr>
      <w:tc>
        <w:tcPr>
          <w:tcW w:w="5103" w:type="dxa"/>
          <w:tcBorders>
            <w:top w:val="single" w:sz="4" w:space="0" w:color="auto"/>
            <w:left w:val="single" w:sz="4" w:space="0" w:color="auto"/>
            <w:bottom w:val="single" w:sz="4" w:space="0" w:color="auto"/>
            <w:right w:val="single" w:sz="4" w:space="0" w:color="auto"/>
          </w:tcBorders>
          <w:shd w:val="pct20" w:color="auto" w:fill="auto"/>
          <w:vAlign w:val="center"/>
        </w:tcPr>
        <w:p w14:paraId="6C406578" w14:textId="7EFFD8D9" w:rsidR="00A32ADF" w:rsidRPr="000A3B31" w:rsidRDefault="00253638" w:rsidP="00696B88">
          <w:pPr>
            <w:spacing w:after="0" w:line="240" w:lineRule="auto"/>
            <w:jc w:val="left"/>
            <w:rPr>
              <w:rFonts w:asciiTheme="minorHAnsi" w:hAnsiTheme="minorHAnsi"/>
              <w:sz w:val="16"/>
              <w:szCs w:val="16"/>
              <w:highlight w:val="yellow"/>
            </w:rPr>
          </w:pPr>
          <w:r w:rsidRPr="00253638">
            <w:rPr>
              <w:rFonts w:ascii="Calibri" w:hAnsi="Calibri"/>
              <w:sz w:val="15"/>
              <w:szCs w:val="15"/>
            </w:rPr>
            <w:t xml:space="preserve">PROTOCOLO DE PROTECCIÓN DE DATOS DE: </w:t>
          </w:r>
          <w:r w:rsidR="00537E72">
            <w:rPr>
              <w:rFonts w:ascii="Calibri" w:hAnsi="Calibri"/>
              <w:sz w:val="15"/>
              <w:szCs w:val="15"/>
            </w:rPr>
            <w:t>DESTILERÍAS SAN VALERO SOCIEDAD COOPERATIVA</w:t>
          </w:r>
        </w:p>
      </w:tc>
      <w:tc>
        <w:tcPr>
          <w:tcW w:w="2410" w:type="dxa"/>
          <w:tcBorders>
            <w:top w:val="single" w:sz="4" w:space="0" w:color="auto"/>
            <w:left w:val="single" w:sz="4" w:space="0" w:color="auto"/>
            <w:bottom w:val="single" w:sz="4" w:space="0" w:color="auto"/>
            <w:right w:val="nil"/>
          </w:tcBorders>
          <w:vAlign w:val="center"/>
        </w:tcPr>
        <w:p w14:paraId="7D81A66C" w14:textId="7A893839" w:rsidR="00A32ADF" w:rsidRPr="006F0BC0" w:rsidRDefault="00000000" w:rsidP="002462DD">
          <w:pPr>
            <w:spacing w:after="0" w:line="240" w:lineRule="auto"/>
            <w:rPr>
              <w:rFonts w:ascii="Calibri" w:hAnsi="Calibri"/>
              <w:sz w:val="16"/>
              <w:szCs w:val="16"/>
            </w:rPr>
          </w:pPr>
          <w:r w:rsidRPr="006F0BC0">
            <w:rPr>
              <w:rFonts w:ascii="Calibri" w:hAnsi="Calibri"/>
              <w:i/>
              <w:iCs/>
              <w:sz w:val="16"/>
              <w:szCs w:val="16"/>
            </w:rPr>
            <w:t>Código</w:t>
          </w:r>
          <w:r w:rsidRPr="006F0BC0">
            <w:rPr>
              <w:rFonts w:ascii="Calibri" w:hAnsi="Calibri"/>
              <w:sz w:val="16"/>
              <w:szCs w:val="16"/>
            </w:rPr>
            <w:t xml:space="preserve">:   </w:t>
          </w:r>
          <w:r w:rsidR="00537E72">
            <w:rPr>
              <w:rFonts w:ascii="Calibri" w:hAnsi="Calibri"/>
              <w:b/>
              <w:sz w:val="16"/>
              <w:szCs w:val="16"/>
            </w:rPr>
            <w:t>DESTILERÍAS SAN VALERO SOCIEDAD COOPERATIVA</w:t>
          </w:r>
        </w:p>
        <w:p w14:paraId="71DA8AEC" w14:textId="77777777" w:rsidR="00A32ADF" w:rsidRPr="006F0BC0" w:rsidRDefault="00000000" w:rsidP="002462DD">
          <w:pPr>
            <w:spacing w:after="0" w:line="240" w:lineRule="auto"/>
            <w:rPr>
              <w:rFonts w:ascii="Calibri" w:hAnsi="Calibri"/>
              <w:sz w:val="16"/>
              <w:szCs w:val="16"/>
            </w:rPr>
          </w:pPr>
          <w:r w:rsidRPr="006F0BC0">
            <w:rPr>
              <w:rFonts w:ascii="Calibri" w:hAnsi="Calibri"/>
              <w:sz w:val="16"/>
              <w:szCs w:val="16"/>
            </w:rPr>
            <w:t xml:space="preserve">Índice </w:t>
          </w:r>
        </w:p>
      </w:tc>
      <w:tc>
        <w:tcPr>
          <w:tcW w:w="851" w:type="dxa"/>
          <w:tcBorders>
            <w:top w:val="single" w:sz="4" w:space="0" w:color="auto"/>
            <w:left w:val="nil"/>
            <w:bottom w:val="single" w:sz="4" w:space="0" w:color="auto"/>
            <w:right w:val="single" w:sz="4" w:space="0" w:color="auto"/>
          </w:tcBorders>
          <w:vAlign w:val="center"/>
        </w:tcPr>
        <w:p w14:paraId="68106C27" w14:textId="77777777" w:rsidR="00A32ADF" w:rsidRPr="006F0BC0" w:rsidRDefault="00000000" w:rsidP="002462DD">
          <w:pPr>
            <w:spacing w:after="0" w:line="240" w:lineRule="auto"/>
            <w:rPr>
              <w:rFonts w:ascii="Calibri" w:hAnsi="Calibri"/>
              <w:sz w:val="16"/>
              <w:szCs w:val="16"/>
            </w:rPr>
          </w:pPr>
          <w:r w:rsidRPr="006F0BC0">
            <w:rPr>
              <w:rFonts w:ascii="Calibri" w:hAnsi="Calibri"/>
              <w:sz w:val="16"/>
              <w:szCs w:val="16"/>
            </w:rPr>
            <w:t>Versión</w:t>
          </w:r>
        </w:p>
        <w:p w14:paraId="59120E13" w14:textId="77777777" w:rsidR="00A32ADF" w:rsidRPr="006F0BC0" w:rsidRDefault="00000000" w:rsidP="002462DD">
          <w:pPr>
            <w:spacing w:after="0" w:line="240" w:lineRule="auto"/>
            <w:rPr>
              <w:rFonts w:ascii="Calibri" w:hAnsi="Calibri"/>
              <w:sz w:val="16"/>
              <w:szCs w:val="16"/>
            </w:rPr>
          </w:pPr>
          <w:r w:rsidRPr="006F0BC0">
            <w:rPr>
              <w:rFonts w:ascii="Calibri" w:hAnsi="Calibri"/>
              <w:sz w:val="16"/>
              <w:szCs w:val="16"/>
            </w:rPr>
            <w:t>1.0</w:t>
          </w:r>
        </w:p>
      </w:tc>
      <w:tc>
        <w:tcPr>
          <w:tcW w:w="1275" w:type="dxa"/>
          <w:tcBorders>
            <w:top w:val="single" w:sz="4" w:space="0" w:color="auto"/>
            <w:left w:val="single" w:sz="4" w:space="0" w:color="auto"/>
            <w:bottom w:val="single" w:sz="4" w:space="0" w:color="auto"/>
            <w:right w:val="single" w:sz="4" w:space="0" w:color="auto"/>
          </w:tcBorders>
          <w:vAlign w:val="center"/>
        </w:tcPr>
        <w:p w14:paraId="24B2DD0D" w14:textId="77777777" w:rsidR="00A32ADF" w:rsidRPr="006F0BC0" w:rsidRDefault="00000000" w:rsidP="002462DD">
          <w:pPr>
            <w:spacing w:after="0" w:line="240" w:lineRule="auto"/>
            <w:rPr>
              <w:rFonts w:ascii="Calibri" w:hAnsi="Calibri"/>
              <w:sz w:val="16"/>
              <w:szCs w:val="16"/>
            </w:rPr>
          </w:pPr>
          <w:r w:rsidRPr="006F0BC0">
            <w:rPr>
              <w:rFonts w:ascii="Calibri" w:hAnsi="Calibri"/>
              <w:sz w:val="16"/>
              <w:szCs w:val="16"/>
            </w:rPr>
            <w:t>Fecha:</w:t>
          </w:r>
        </w:p>
        <w:p w14:paraId="7CD6EFA5" w14:textId="5FD90B99" w:rsidR="00A32ADF" w:rsidRPr="006F0BC0" w:rsidRDefault="00000000" w:rsidP="002462DD">
          <w:pPr>
            <w:spacing w:after="0" w:line="240" w:lineRule="auto"/>
            <w:rPr>
              <w:rFonts w:ascii="Calibri" w:hAnsi="Calibri"/>
              <w:sz w:val="16"/>
              <w:szCs w:val="16"/>
            </w:rPr>
          </w:pPr>
          <w:r>
            <w:rPr>
              <w:rFonts w:ascii="Calibri" w:hAnsi="Calibri"/>
              <w:noProof/>
              <w:sz w:val="16"/>
              <w:szCs w:val="16"/>
            </w:rPr>
            <w:fldChar w:fldCharType="begin"/>
          </w:r>
          <w:r>
            <w:rPr>
              <w:rFonts w:ascii="Calibri" w:hAnsi="Calibri"/>
              <w:noProof/>
              <w:sz w:val="16"/>
              <w:szCs w:val="16"/>
            </w:rPr>
            <w:instrText xml:space="preserve"> DATE   \* MERGEFORMAT </w:instrText>
          </w:r>
          <w:r>
            <w:rPr>
              <w:rFonts w:ascii="Calibri" w:hAnsi="Calibri"/>
              <w:noProof/>
              <w:sz w:val="16"/>
              <w:szCs w:val="16"/>
            </w:rPr>
            <w:fldChar w:fldCharType="separate"/>
          </w:r>
          <w:r w:rsidR="00537E72">
            <w:rPr>
              <w:rFonts w:ascii="Calibri" w:hAnsi="Calibri"/>
              <w:noProof/>
              <w:sz w:val="16"/>
              <w:szCs w:val="16"/>
            </w:rPr>
            <w:t>13/04/2026</w:t>
          </w:r>
          <w:r>
            <w:rPr>
              <w:rFonts w:ascii="Calibri" w:hAnsi="Calibri"/>
              <w:noProof/>
              <w:sz w:val="16"/>
              <w:szCs w:val="16"/>
            </w:rPr>
            <w:fldChar w:fldCharType="end"/>
          </w:r>
        </w:p>
      </w:tc>
    </w:tr>
    <w:tr w:rsidR="00BD2C6A" w:rsidRPr="00892CDC" w14:paraId="02106CAA" w14:textId="77777777" w:rsidTr="004312F4">
      <w:trPr>
        <w:cantSplit/>
        <w:trHeight w:val="267"/>
      </w:trPr>
      <w:tc>
        <w:tcPr>
          <w:tcW w:w="5103" w:type="dxa"/>
          <w:tcBorders>
            <w:top w:val="single" w:sz="4" w:space="0" w:color="auto"/>
            <w:left w:val="single" w:sz="4" w:space="0" w:color="auto"/>
            <w:bottom w:val="single" w:sz="4" w:space="0" w:color="auto"/>
            <w:right w:val="single" w:sz="4" w:space="0" w:color="auto"/>
          </w:tcBorders>
          <w:shd w:val="pct20" w:color="auto" w:fill="auto"/>
          <w:vAlign w:val="center"/>
        </w:tcPr>
        <w:p w14:paraId="14E27E44" w14:textId="77777777" w:rsidR="00A32ADF" w:rsidRPr="0061077B" w:rsidRDefault="00000000" w:rsidP="002462DD">
          <w:pPr>
            <w:spacing w:after="0" w:line="240" w:lineRule="auto"/>
            <w:rPr>
              <w:rFonts w:ascii="Calibri" w:hAnsi="Calibri"/>
              <w:sz w:val="16"/>
              <w:szCs w:val="16"/>
            </w:rPr>
          </w:pPr>
          <w:r w:rsidRPr="006F0BC0">
            <w:rPr>
              <w:rFonts w:ascii="Calibri" w:hAnsi="Calibri"/>
              <w:sz w:val="16"/>
              <w:szCs w:val="16"/>
            </w:rPr>
            <w:t xml:space="preserve">Autor:  </w:t>
          </w:r>
          <w:r>
            <w:rPr>
              <w:rFonts w:ascii="Calibri" w:hAnsi="Calibri"/>
              <w:sz w:val="16"/>
              <w:szCs w:val="16"/>
            </w:rPr>
            <w:t>Martín López Escartín - Abogado</w:t>
          </w:r>
          <w:r w:rsidRPr="006F0BC0">
            <w:rPr>
              <w:rFonts w:ascii="Calibri" w:hAnsi="Calibri"/>
              <w:sz w:val="16"/>
              <w:szCs w:val="16"/>
            </w:rPr>
            <w:t xml:space="preserve"> </w:t>
          </w:r>
        </w:p>
      </w:tc>
      <w:tc>
        <w:tcPr>
          <w:tcW w:w="3261" w:type="dxa"/>
          <w:gridSpan w:val="2"/>
          <w:tcBorders>
            <w:top w:val="single" w:sz="4" w:space="0" w:color="auto"/>
            <w:left w:val="nil"/>
            <w:bottom w:val="single" w:sz="4" w:space="0" w:color="auto"/>
            <w:right w:val="single" w:sz="4" w:space="0" w:color="auto"/>
          </w:tcBorders>
          <w:vAlign w:val="center"/>
        </w:tcPr>
        <w:p w14:paraId="5012A0D0" w14:textId="55468FCE" w:rsidR="00A32ADF" w:rsidRPr="006F0BC0" w:rsidRDefault="00000000" w:rsidP="002462DD">
          <w:pPr>
            <w:spacing w:after="0" w:line="240" w:lineRule="auto"/>
            <w:rPr>
              <w:rFonts w:ascii="Calibri" w:hAnsi="Calibri"/>
              <w:b/>
              <w:bCs/>
              <w:i/>
              <w:iCs/>
              <w:sz w:val="16"/>
              <w:szCs w:val="16"/>
            </w:rPr>
          </w:pPr>
          <w:r w:rsidRPr="006F0BC0">
            <w:rPr>
              <w:rFonts w:ascii="Calibri" w:hAnsi="Calibri"/>
              <w:i/>
              <w:iCs/>
              <w:sz w:val="16"/>
              <w:szCs w:val="16"/>
            </w:rPr>
            <w:t xml:space="preserve">Contacto </w:t>
          </w:r>
          <w:r>
            <w:rPr>
              <w:rFonts w:ascii="Calibri" w:hAnsi="Calibri"/>
              <w:i/>
              <w:iCs/>
              <w:sz w:val="16"/>
              <w:szCs w:val="16"/>
            </w:rPr>
            <w:t>info@honosabogados.es</w:t>
          </w:r>
        </w:p>
      </w:tc>
      <w:tc>
        <w:tcPr>
          <w:tcW w:w="1275" w:type="dxa"/>
          <w:tcBorders>
            <w:top w:val="single" w:sz="4" w:space="0" w:color="auto"/>
            <w:left w:val="single" w:sz="4" w:space="0" w:color="auto"/>
            <w:bottom w:val="single" w:sz="4" w:space="0" w:color="auto"/>
            <w:right w:val="single" w:sz="4" w:space="0" w:color="auto"/>
          </w:tcBorders>
          <w:vAlign w:val="center"/>
        </w:tcPr>
        <w:p w14:paraId="75B0288C" w14:textId="77777777" w:rsidR="00A32ADF" w:rsidRPr="006F0BC0" w:rsidRDefault="00000000" w:rsidP="002462DD">
          <w:pPr>
            <w:spacing w:after="0" w:line="240" w:lineRule="auto"/>
            <w:rPr>
              <w:rFonts w:ascii="Calibri" w:hAnsi="Calibri"/>
              <w:sz w:val="16"/>
              <w:szCs w:val="16"/>
            </w:rPr>
          </w:pPr>
          <w:r w:rsidRPr="006F0BC0">
            <w:rPr>
              <w:rFonts w:ascii="Calibri" w:hAnsi="Calibri"/>
              <w:sz w:val="16"/>
              <w:szCs w:val="16"/>
            </w:rPr>
            <w:t>Página</w:t>
          </w:r>
          <w:r>
            <w:rPr>
              <w:rFonts w:ascii="Calibri" w:hAnsi="Calibri"/>
              <w:sz w:val="16"/>
              <w:szCs w:val="16"/>
            </w:rPr>
            <w:t xml:space="preserve"> </w:t>
          </w:r>
          <w:r w:rsidRPr="006F0BC0">
            <w:rPr>
              <w:rStyle w:val="Nmerodepgina"/>
              <w:rFonts w:ascii="Calibri" w:hAnsi="Calibri" w:cs="Trebuchet MS"/>
              <w:b w:val="0"/>
              <w:bCs w:val="0"/>
              <w:i/>
              <w:sz w:val="16"/>
              <w:szCs w:val="16"/>
            </w:rPr>
            <w:fldChar w:fldCharType="begin"/>
          </w:r>
          <w:r w:rsidRPr="006F0BC0">
            <w:rPr>
              <w:rStyle w:val="Nmerodepgina"/>
              <w:rFonts w:ascii="Calibri" w:hAnsi="Calibri" w:cs="Trebuchet MS"/>
              <w:i/>
              <w:sz w:val="16"/>
              <w:szCs w:val="16"/>
            </w:rPr>
            <w:instrText xml:space="preserve"> PAGE </w:instrText>
          </w:r>
          <w:r w:rsidRPr="006F0BC0">
            <w:rPr>
              <w:rStyle w:val="Nmerodepgina"/>
              <w:rFonts w:ascii="Calibri" w:hAnsi="Calibri" w:cs="Trebuchet MS"/>
              <w:b w:val="0"/>
              <w:bCs w:val="0"/>
              <w:i/>
              <w:sz w:val="16"/>
              <w:szCs w:val="16"/>
            </w:rPr>
            <w:fldChar w:fldCharType="separate"/>
          </w:r>
          <w:r>
            <w:rPr>
              <w:rStyle w:val="Nmerodepgina"/>
              <w:rFonts w:ascii="Calibri" w:hAnsi="Calibri" w:cs="Trebuchet MS"/>
              <w:i/>
              <w:noProof/>
              <w:sz w:val="16"/>
              <w:szCs w:val="16"/>
            </w:rPr>
            <w:t>98</w:t>
          </w:r>
          <w:r w:rsidRPr="006F0BC0">
            <w:rPr>
              <w:rStyle w:val="Nmerodepgina"/>
              <w:rFonts w:ascii="Calibri" w:hAnsi="Calibri" w:cs="Trebuchet MS"/>
              <w:b w:val="0"/>
              <w:bCs w:val="0"/>
              <w:i/>
              <w:sz w:val="16"/>
              <w:szCs w:val="16"/>
            </w:rPr>
            <w:fldChar w:fldCharType="end"/>
          </w:r>
          <w:r w:rsidRPr="006F0BC0">
            <w:rPr>
              <w:rStyle w:val="Nmerodepgina"/>
              <w:rFonts w:ascii="Calibri" w:hAnsi="Calibri"/>
              <w:i/>
              <w:sz w:val="16"/>
              <w:szCs w:val="16"/>
            </w:rPr>
            <w:t xml:space="preserve"> /</w:t>
          </w:r>
          <w:r>
            <w:rPr>
              <w:rStyle w:val="Nmerodepgina"/>
              <w:rFonts w:ascii="Calibri" w:hAnsi="Calibri"/>
              <w:b w:val="0"/>
              <w:bCs w:val="0"/>
              <w:noProof/>
              <w:sz w:val="16"/>
              <w:szCs w:val="16"/>
            </w:rPr>
            <w:fldChar w:fldCharType="begin"/>
          </w:r>
          <w:r>
            <w:rPr>
              <w:rStyle w:val="Nmerodepgina"/>
              <w:rFonts w:ascii="Calibri" w:hAnsi="Calibri"/>
              <w:b w:val="0"/>
              <w:bCs w:val="0"/>
              <w:noProof/>
              <w:sz w:val="16"/>
              <w:szCs w:val="16"/>
            </w:rPr>
            <w:instrText xml:space="preserve"> NUMPAGES  \* MERGEFORMAT </w:instrText>
          </w:r>
          <w:r>
            <w:rPr>
              <w:rStyle w:val="Nmerodepgina"/>
              <w:rFonts w:ascii="Calibri" w:hAnsi="Calibri"/>
              <w:b w:val="0"/>
              <w:bCs w:val="0"/>
              <w:noProof/>
              <w:sz w:val="16"/>
              <w:szCs w:val="16"/>
            </w:rPr>
            <w:fldChar w:fldCharType="separate"/>
          </w:r>
          <w:r>
            <w:rPr>
              <w:rStyle w:val="Nmerodepgina"/>
              <w:rFonts w:ascii="Calibri" w:hAnsi="Calibri"/>
              <w:b w:val="0"/>
              <w:bCs w:val="0"/>
              <w:noProof/>
              <w:sz w:val="16"/>
              <w:szCs w:val="16"/>
            </w:rPr>
            <w:t>150</w:t>
          </w:r>
          <w:r>
            <w:rPr>
              <w:rStyle w:val="Nmerodepgina"/>
              <w:rFonts w:ascii="Calibri" w:hAnsi="Calibri"/>
              <w:b w:val="0"/>
              <w:bCs w:val="0"/>
              <w:noProof/>
              <w:sz w:val="16"/>
              <w:szCs w:val="16"/>
            </w:rPr>
            <w:fldChar w:fldCharType="end"/>
          </w:r>
        </w:p>
      </w:tc>
    </w:tr>
    <w:tr w:rsidR="00BD2C6A" w14:paraId="72409721" w14:textId="77777777" w:rsidTr="004312F4">
      <w:tblPrEx>
        <w:tblLook w:val="04A0" w:firstRow="1" w:lastRow="0" w:firstColumn="1" w:lastColumn="0" w:noHBand="0" w:noVBand="1"/>
      </w:tblPrEx>
      <w:trPr>
        <w:gridAfter w:val="3"/>
        <w:wAfter w:w="4536" w:type="dxa"/>
        <w:cantSplit/>
        <w:trHeight w:val="267"/>
      </w:trPr>
      <w:tc>
        <w:tcPr>
          <w:tcW w:w="5103"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4B255527" w14:textId="77777777" w:rsidR="00A32ADF" w:rsidRDefault="00000000" w:rsidP="004312F4">
          <w:pPr>
            <w:spacing w:after="0" w:line="240" w:lineRule="auto"/>
            <w:jc w:val="left"/>
            <w:rPr>
              <w:rFonts w:ascii="Calibri" w:hAnsi="Calibri"/>
              <w:sz w:val="16"/>
              <w:szCs w:val="16"/>
            </w:rPr>
          </w:pPr>
          <w:r>
            <w:rPr>
              <w:rFonts w:ascii="Calibri" w:hAnsi="Calibri"/>
              <w:sz w:val="16"/>
              <w:szCs w:val="16"/>
            </w:rPr>
            <w:t>Documento registrado por el Autor. Queda prohibida la reproducción total o parcial del mismo sin consentimiento expreso del autor.</w:t>
          </w:r>
        </w:p>
      </w:tc>
    </w:tr>
  </w:tbl>
  <w:p w14:paraId="32F2B54A" w14:textId="77777777" w:rsidR="00A32ADF" w:rsidRDefault="00A32A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64C2C" w14:textId="77777777" w:rsidR="006A63D9" w:rsidRDefault="006A63D9" w:rsidP="0035612F">
      <w:pPr>
        <w:spacing w:after="0" w:line="240" w:lineRule="auto"/>
      </w:pPr>
      <w:r>
        <w:separator/>
      </w:r>
    </w:p>
  </w:footnote>
  <w:footnote w:type="continuationSeparator" w:id="0">
    <w:p w14:paraId="5E4CB21E" w14:textId="77777777" w:rsidR="006A63D9" w:rsidRDefault="006A63D9" w:rsidP="00356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89" w:type="dxa"/>
      <w:tblCellMar>
        <w:left w:w="0" w:type="dxa"/>
        <w:right w:w="0" w:type="dxa"/>
      </w:tblCellMar>
      <w:tblLook w:val="04A0" w:firstRow="1" w:lastRow="0" w:firstColumn="1" w:lastColumn="0" w:noHBand="0" w:noVBand="1"/>
    </w:tblPr>
    <w:tblGrid>
      <w:gridCol w:w="2977"/>
      <w:gridCol w:w="5812"/>
    </w:tblGrid>
    <w:tr w:rsidR="00BD2C6A" w:rsidRPr="00316B6D" w14:paraId="39B0C9E3" w14:textId="77777777" w:rsidTr="00900FC3">
      <w:tc>
        <w:tcPr>
          <w:tcW w:w="2977" w:type="dxa"/>
          <w:tcMar>
            <w:left w:w="0" w:type="dxa"/>
            <w:right w:w="0" w:type="dxa"/>
          </w:tcMar>
          <w:vAlign w:val="center"/>
        </w:tcPr>
        <w:p w14:paraId="09237BC5" w14:textId="77777777" w:rsidR="00A32ADF" w:rsidRPr="000E0203" w:rsidRDefault="00000000" w:rsidP="00900FC3">
          <w:pPr>
            <w:pStyle w:val="Encabezado"/>
            <w:rPr>
              <w:noProof/>
            </w:rPr>
          </w:pPr>
          <w:r>
            <w:rPr>
              <w:noProof/>
              <w:lang w:eastAsia="es-ES"/>
            </w:rPr>
            <w:drawing>
              <wp:inline distT="0" distB="0" distL="0" distR="0" wp14:anchorId="548494E0" wp14:editId="7D502BFD">
                <wp:extent cx="961390" cy="315595"/>
                <wp:effectExtent l="0" t="0" r="0" b="8255"/>
                <wp:docPr id="248427278" name="Imagen 248427278" descr="HONOS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NOS 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315595"/>
                        </a:xfrm>
                        <a:prstGeom prst="rect">
                          <a:avLst/>
                        </a:prstGeom>
                        <a:noFill/>
                        <a:ln>
                          <a:noFill/>
                        </a:ln>
                      </pic:spPr>
                    </pic:pic>
                  </a:graphicData>
                </a:graphic>
              </wp:inline>
            </w:drawing>
          </w:r>
        </w:p>
      </w:tc>
      <w:tc>
        <w:tcPr>
          <w:tcW w:w="5812" w:type="dxa"/>
          <w:vAlign w:val="center"/>
        </w:tcPr>
        <w:p w14:paraId="314FE9D7" w14:textId="74572D69" w:rsidR="00A32ADF" w:rsidRPr="00796082" w:rsidRDefault="00000000" w:rsidP="000A3B31">
          <w:pPr>
            <w:pStyle w:val="Encabezado"/>
            <w:rPr>
              <w:rFonts w:ascii="Calibri" w:hAnsi="Calibri"/>
            </w:rPr>
          </w:pPr>
          <w:bookmarkStart w:id="1" w:name="_Hlk169196544"/>
          <w:r w:rsidRPr="0035612F">
            <w:rPr>
              <w:rFonts w:ascii="Calibri" w:hAnsi="Calibri"/>
            </w:rPr>
            <w:t xml:space="preserve">PROTOCOLO DE </w:t>
          </w:r>
          <w:r w:rsidR="004679B8">
            <w:rPr>
              <w:rFonts w:ascii="Calibri" w:hAnsi="Calibri"/>
            </w:rPr>
            <w:t>DESCONEXIÓN DIGITAL</w:t>
          </w:r>
          <w:r w:rsidRPr="0035612F">
            <w:rPr>
              <w:rFonts w:ascii="Calibri" w:hAnsi="Calibri"/>
            </w:rPr>
            <w:t xml:space="preserve"> DE: </w:t>
          </w:r>
          <w:bookmarkEnd w:id="1"/>
          <w:r w:rsidR="00537E72">
            <w:rPr>
              <w:rFonts w:ascii="Calibri" w:hAnsi="Calibri"/>
            </w:rPr>
            <w:t>DESTILERÍAS SAN VALERO SOCIEDAD COOPERATIVA</w:t>
          </w:r>
        </w:p>
        <w:p w14:paraId="61CABC90" w14:textId="77777777" w:rsidR="00A32ADF" w:rsidRPr="006F0BC0" w:rsidRDefault="00A32ADF" w:rsidP="000A3B31">
          <w:pPr>
            <w:pStyle w:val="Encabezado"/>
            <w:rPr>
              <w:rFonts w:ascii="Calibri" w:hAnsi="Calibri"/>
            </w:rPr>
          </w:pPr>
        </w:p>
      </w:tc>
    </w:tr>
  </w:tbl>
  <w:p w14:paraId="4E3DE0AE" w14:textId="77777777" w:rsidR="00A32ADF" w:rsidRPr="004C01DF" w:rsidRDefault="00A32ADF" w:rsidP="00900F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89" w:type="dxa"/>
      <w:tblCellMar>
        <w:left w:w="0" w:type="dxa"/>
        <w:right w:w="0" w:type="dxa"/>
      </w:tblCellMar>
      <w:tblLook w:val="04A0" w:firstRow="1" w:lastRow="0" w:firstColumn="1" w:lastColumn="0" w:noHBand="0" w:noVBand="1"/>
    </w:tblPr>
    <w:tblGrid>
      <w:gridCol w:w="2873"/>
      <w:gridCol w:w="5916"/>
    </w:tblGrid>
    <w:tr w:rsidR="00BD2C6A" w:rsidRPr="00316B6D" w14:paraId="49D57EAA" w14:textId="77777777" w:rsidTr="002462DD">
      <w:tc>
        <w:tcPr>
          <w:tcW w:w="2873" w:type="dxa"/>
          <w:tcMar>
            <w:left w:w="0" w:type="dxa"/>
            <w:right w:w="0" w:type="dxa"/>
          </w:tcMar>
          <w:vAlign w:val="center"/>
        </w:tcPr>
        <w:p w14:paraId="6194E387" w14:textId="77777777" w:rsidR="00A32ADF" w:rsidRPr="000E0203" w:rsidRDefault="00000000" w:rsidP="002462DD">
          <w:pPr>
            <w:pStyle w:val="Encabezado"/>
            <w:rPr>
              <w:noProof/>
            </w:rPr>
          </w:pPr>
          <w:r>
            <w:rPr>
              <w:noProof/>
              <w:lang w:eastAsia="es-ES"/>
            </w:rPr>
            <w:drawing>
              <wp:inline distT="0" distB="0" distL="0" distR="0" wp14:anchorId="07B48838" wp14:editId="33DA70D6">
                <wp:extent cx="949960" cy="320675"/>
                <wp:effectExtent l="0" t="0" r="2540" b="3175"/>
                <wp:docPr id="176718401" name="Imagen 176718401" descr="HONOS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NOS 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960" cy="320675"/>
                        </a:xfrm>
                        <a:prstGeom prst="rect">
                          <a:avLst/>
                        </a:prstGeom>
                        <a:noFill/>
                        <a:ln>
                          <a:noFill/>
                        </a:ln>
                      </pic:spPr>
                    </pic:pic>
                  </a:graphicData>
                </a:graphic>
              </wp:inline>
            </w:drawing>
          </w:r>
        </w:p>
      </w:tc>
      <w:tc>
        <w:tcPr>
          <w:tcW w:w="5916" w:type="dxa"/>
          <w:vAlign w:val="center"/>
        </w:tcPr>
        <w:p w14:paraId="27E9A7C2" w14:textId="04494E6F" w:rsidR="00A32ADF" w:rsidRPr="006F0BC0" w:rsidRDefault="00000000" w:rsidP="000A3B31">
          <w:pPr>
            <w:pStyle w:val="Encabezado"/>
            <w:rPr>
              <w:rFonts w:ascii="Calibri" w:hAnsi="Calibri"/>
            </w:rPr>
          </w:pPr>
          <w:r w:rsidRPr="0035612F">
            <w:rPr>
              <w:rFonts w:ascii="Calibri" w:hAnsi="Calibri"/>
            </w:rPr>
            <w:t>PROTOCOLO DE PROTECCIÓN DE DATOS:</w:t>
          </w:r>
          <w:r w:rsidRPr="00796082">
            <w:rPr>
              <w:rFonts w:ascii="Calibri" w:hAnsi="Calibri"/>
            </w:rPr>
            <w:t xml:space="preserve"> </w:t>
          </w:r>
          <w:r w:rsidR="00537E72">
            <w:rPr>
              <w:rFonts w:ascii="Calibri" w:hAnsi="Calibri"/>
            </w:rPr>
            <w:t>DESTILERÍAS SAN VALERO SOCIEDAD COOPERATIVA</w:t>
          </w:r>
        </w:p>
      </w:tc>
    </w:tr>
  </w:tbl>
  <w:p w14:paraId="1E691AA6" w14:textId="77777777" w:rsidR="00A32ADF" w:rsidRDefault="00A32A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76BC"/>
    <w:multiLevelType w:val="multilevel"/>
    <w:tmpl w:val="5C9E7C5C"/>
    <w:lvl w:ilvl="0">
      <w:start w:val="2"/>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b/>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E017D4C"/>
    <w:multiLevelType w:val="hybridMultilevel"/>
    <w:tmpl w:val="5328B472"/>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A40C02"/>
    <w:multiLevelType w:val="hybridMultilevel"/>
    <w:tmpl w:val="B9E4E9D6"/>
    <w:lvl w:ilvl="0" w:tplc="0C0A0005">
      <w:start w:val="1"/>
      <w:numFmt w:val="bullet"/>
      <w:lvlText w:val=""/>
      <w:lvlJc w:val="left"/>
      <w:pPr>
        <w:ind w:left="720" w:hanging="360"/>
      </w:pPr>
      <w:rPr>
        <w:rFonts w:ascii="Wingdings" w:hAnsi="Wingdings" w:hint="default"/>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F77867"/>
    <w:multiLevelType w:val="hybridMultilevel"/>
    <w:tmpl w:val="4E14DEB6"/>
    <w:lvl w:ilvl="0" w:tplc="6DFCDE2A">
      <w:start w:val="1"/>
      <w:numFmt w:val="bullet"/>
      <w:lvlText w:val=""/>
      <w:lvlJc w:val="left"/>
      <w:pPr>
        <w:ind w:left="360" w:hanging="360"/>
      </w:pPr>
      <w:rPr>
        <w:rFonts w:ascii="Wingdings" w:hAnsi="Wingdings" w:hint="default"/>
      </w:rPr>
    </w:lvl>
    <w:lvl w:ilvl="1" w:tplc="0C0A000F">
      <w:start w:val="1"/>
      <w:numFmt w:val="bullet"/>
      <w:pStyle w:val="Subvieta"/>
      <w:lvlText w:val=""/>
      <w:lvlJc w:val="left"/>
      <w:pPr>
        <w:ind w:left="1080" w:hanging="360"/>
      </w:pPr>
      <w:rPr>
        <w:rFonts w:ascii="Wingdings" w:hAnsi="Wingdings" w:hint="default"/>
      </w:rPr>
    </w:lvl>
    <w:lvl w:ilvl="2" w:tplc="0C0A000F">
      <w:start w:val="1"/>
      <w:numFmt w:val="decimal"/>
      <w:lvlText w:val="%3."/>
      <w:lvlJc w:val="left"/>
      <w:pPr>
        <w:ind w:left="1800" w:hanging="360"/>
      </w:pPr>
      <w:rPr>
        <w:rFonts w:hint="default"/>
        <w:b w:val="0"/>
      </w:rPr>
    </w:lvl>
    <w:lvl w:ilvl="3" w:tplc="0C0A000F">
      <w:start w:val="1"/>
      <w:numFmt w:val="decimal"/>
      <w:lvlText w:val="%4."/>
      <w:lvlJc w:val="left"/>
      <w:pPr>
        <w:ind w:left="2520" w:hanging="360"/>
      </w:pPr>
      <w:rPr>
        <w:rFonts w:hint="default"/>
      </w:rPr>
    </w:lvl>
    <w:lvl w:ilvl="4" w:tplc="0C0A000F">
      <w:start w:val="1"/>
      <w:numFmt w:val="decimal"/>
      <w:lvlText w:val="%5."/>
      <w:lvlJc w:val="left"/>
      <w:pPr>
        <w:ind w:left="3240" w:hanging="360"/>
      </w:pPr>
      <w:rPr>
        <w:rFonts w:hint="default"/>
        <w:sz w:val="28"/>
        <w:szCs w:val="28"/>
      </w:rPr>
    </w:lvl>
    <w:lvl w:ilvl="5" w:tplc="A4AE1C6A">
      <w:start w:val="2"/>
      <w:numFmt w:val="decimal"/>
      <w:lvlText w:val="%6"/>
      <w:lvlJc w:val="left"/>
      <w:pPr>
        <w:ind w:left="3960" w:hanging="360"/>
      </w:pPr>
      <w:rPr>
        <w:rFonts w:hint="default"/>
        <w:b/>
        <w:sz w:val="28"/>
        <w:szCs w:val="28"/>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37A3288"/>
    <w:multiLevelType w:val="hybridMultilevel"/>
    <w:tmpl w:val="7DC8BEE0"/>
    <w:lvl w:ilvl="0" w:tplc="14CAEB98">
      <w:start w:val="1"/>
      <w:numFmt w:val="decimal"/>
      <w:pStyle w:val="Sinespaciado"/>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7897594"/>
    <w:multiLevelType w:val="hybridMultilevel"/>
    <w:tmpl w:val="E06E94DA"/>
    <w:lvl w:ilvl="0" w:tplc="6DFCDE2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0F5541"/>
    <w:multiLevelType w:val="multilevel"/>
    <w:tmpl w:val="50E6E704"/>
    <w:styleLink w:val="Guin"/>
    <w:lvl w:ilvl="0">
      <w:start w:val="1"/>
      <w:numFmt w:val="bullet"/>
      <w:lvlText w:val=""/>
      <w:lvlJc w:val="left"/>
      <w:pPr>
        <w:tabs>
          <w:tab w:val="num" w:pos="240"/>
        </w:tabs>
        <w:ind w:left="240" w:hanging="240"/>
      </w:pPr>
      <w:rPr>
        <w:rFonts w:ascii="Symbol" w:hAnsi="Symbol" w:hint="default"/>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7" w15:restartNumberingAfterBreak="0">
    <w:nsid w:val="2AE66807"/>
    <w:multiLevelType w:val="multilevel"/>
    <w:tmpl w:val="30DA8AFC"/>
    <w:lvl w:ilvl="0">
      <w:start w:val="1"/>
      <w:numFmt w:val="decimal"/>
      <w:lvlText w:val="%1."/>
      <w:lvlJc w:val="left"/>
      <w:pPr>
        <w:tabs>
          <w:tab w:val="num" w:pos="720"/>
        </w:tabs>
        <w:ind w:left="720" w:hanging="720"/>
      </w:pPr>
    </w:lvl>
    <w:lvl w:ilvl="1">
      <w:start w:val="1"/>
      <w:numFmt w:val="decimal"/>
      <w:pStyle w:val="Ttulo"/>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B9824AC"/>
    <w:multiLevelType w:val="hybridMultilevel"/>
    <w:tmpl w:val="2CAC218E"/>
    <w:lvl w:ilvl="0" w:tplc="0C0A0005">
      <w:start w:val="1"/>
      <w:numFmt w:val="bullet"/>
      <w:lvlText w:val=""/>
      <w:lvlJc w:val="left"/>
      <w:pPr>
        <w:ind w:left="720" w:hanging="360"/>
      </w:pPr>
      <w:rPr>
        <w:rFonts w:ascii="Wingdings" w:hAnsi="Wingdings" w:hint="default"/>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FB7F13"/>
    <w:multiLevelType w:val="hybridMultilevel"/>
    <w:tmpl w:val="2A8E17DC"/>
    <w:lvl w:ilvl="0" w:tplc="0C0A0005">
      <w:start w:val="1"/>
      <w:numFmt w:val="bullet"/>
      <w:lvlText w:val=""/>
      <w:lvlJc w:val="left"/>
      <w:pPr>
        <w:ind w:left="720" w:hanging="360"/>
      </w:pPr>
      <w:rPr>
        <w:rFonts w:ascii="Wingdings" w:hAnsi="Wingdings" w:hint="default"/>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3969E8"/>
    <w:multiLevelType w:val="hybridMultilevel"/>
    <w:tmpl w:val="4AD67C40"/>
    <w:lvl w:ilvl="0" w:tplc="99A84EFA">
      <w:start w:val="2"/>
      <w:numFmt w:val="decimal"/>
      <w:lvlText w:val="%1"/>
      <w:lvlJc w:val="left"/>
      <w:pPr>
        <w:ind w:left="1516" w:hanging="360"/>
      </w:pPr>
      <w:rPr>
        <w:rFonts w:hint="default"/>
      </w:rPr>
    </w:lvl>
    <w:lvl w:ilvl="1" w:tplc="0C0A0019" w:tentative="1">
      <w:start w:val="1"/>
      <w:numFmt w:val="lowerLetter"/>
      <w:lvlText w:val="%2."/>
      <w:lvlJc w:val="left"/>
      <w:pPr>
        <w:ind w:left="2018" w:hanging="360"/>
      </w:pPr>
    </w:lvl>
    <w:lvl w:ilvl="2" w:tplc="0C0A001B" w:tentative="1">
      <w:start w:val="1"/>
      <w:numFmt w:val="lowerRoman"/>
      <w:lvlText w:val="%3."/>
      <w:lvlJc w:val="right"/>
      <w:pPr>
        <w:ind w:left="2738" w:hanging="180"/>
      </w:pPr>
    </w:lvl>
    <w:lvl w:ilvl="3" w:tplc="0C0A000F" w:tentative="1">
      <w:start w:val="1"/>
      <w:numFmt w:val="decimal"/>
      <w:lvlText w:val="%4."/>
      <w:lvlJc w:val="left"/>
      <w:pPr>
        <w:ind w:left="3458" w:hanging="360"/>
      </w:pPr>
    </w:lvl>
    <w:lvl w:ilvl="4" w:tplc="0C0A0019" w:tentative="1">
      <w:start w:val="1"/>
      <w:numFmt w:val="lowerLetter"/>
      <w:lvlText w:val="%5."/>
      <w:lvlJc w:val="left"/>
      <w:pPr>
        <w:ind w:left="4178" w:hanging="360"/>
      </w:pPr>
    </w:lvl>
    <w:lvl w:ilvl="5" w:tplc="0C0A001B" w:tentative="1">
      <w:start w:val="1"/>
      <w:numFmt w:val="lowerRoman"/>
      <w:lvlText w:val="%6."/>
      <w:lvlJc w:val="right"/>
      <w:pPr>
        <w:ind w:left="4898" w:hanging="180"/>
      </w:pPr>
    </w:lvl>
    <w:lvl w:ilvl="6" w:tplc="0C0A000F" w:tentative="1">
      <w:start w:val="1"/>
      <w:numFmt w:val="decimal"/>
      <w:lvlText w:val="%7."/>
      <w:lvlJc w:val="left"/>
      <w:pPr>
        <w:ind w:left="5618" w:hanging="360"/>
      </w:pPr>
    </w:lvl>
    <w:lvl w:ilvl="7" w:tplc="0C0A0019" w:tentative="1">
      <w:start w:val="1"/>
      <w:numFmt w:val="lowerLetter"/>
      <w:lvlText w:val="%8."/>
      <w:lvlJc w:val="left"/>
      <w:pPr>
        <w:ind w:left="6338" w:hanging="360"/>
      </w:pPr>
    </w:lvl>
    <w:lvl w:ilvl="8" w:tplc="0C0A001B" w:tentative="1">
      <w:start w:val="1"/>
      <w:numFmt w:val="lowerRoman"/>
      <w:lvlText w:val="%9."/>
      <w:lvlJc w:val="right"/>
      <w:pPr>
        <w:ind w:left="7058" w:hanging="180"/>
      </w:pPr>
    </w:lvl>
  </w:abstractNum>
  <w:abstractNum w:abstractNumId="11" w15:restartNumberingAfterBreak="0">
    <w:nsid w:val="46655BD6"/>
    <w:multiLevelType w:val="multilevel"/>
    <w:tmpl w:val="F3E2DC22"/>
    <w:lvl w:ilvl="0">
      <w:start w:val="2"/>
      <w:numFmt w:val="decimal"/>
      <w:lvlText w:val="%1"/>
      <w:lvlJc w:val="left"/>
      <w:pPr>
        <w:ind w:left="720" w:hanging="360"/>
      </w:pPr>
      <w:rPr>
        <w:rFonts w:hint="default"/>
      </w:rPr>
    </w:lvl>
    <w:lvl w:ilvl="1">
      <w:start w:val="1"/>
      <w:numFmt w:val="decimal"/>
      <w:isLgl/>
      <w:lvlText w:val="%1.%2"/>
      <w:lvlJc w:val="left"/>
      <w:pPr>
        <w:ind w:left="735" w:hanging="375"/>
      </w:pPr>
      <w:rPr>
        <w:rFonts w:hint="default"/>
        <w:b/>
        <w:sz w:val="28"/>
        <w:szCs w:val="28"/>
      </w:rPr>
    </w:lvl>
    <w:lvl w:ilvl="2">
      <w:start w:val="1"/>
      <w:numFmt w:val="decimal"/>
      <w:isLgl/>
      <w:lvlText w:val="%1.%2.%3"/>
      <w:lvlJc w:val="left"/>
      <w:pPr>
        <w:ind w:left="1080" w:hanging="720"/>
      </w:pPr>
      <w:rPr>
        <w:rFonts w:hint="default"/>
        <w:b/>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B263D83"/>
    <w:multiLevelType w:val="hybridMultilevel"/>
    <w:tmpl w:val="403E167E"/>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7B4752"/>
    <w:multiLevelType w:val="hybridMultilevel"/>
    <w:tmpl w:val="6706F104"/>
    <w:lvl w:ilvl="0" w:tplc="6DFCDE2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91961ED"/>
    <w:multiLevelType w:val="hybridMultilevel"/>
    <w:tmpl w:val="698A73C8"/>
    <w:lvl w:ilvl="0" w:tplc="6DFCDE2A">
      <w:start w:val="1"/>
      <w:numFmt w:val="bullet"/>
      <w:lvlText w:val=""/>
      <w:lvlJc w:val="left"/>
      <w:pPr>
        <w:ind w:left="720" w:hanging="360"/>
      </w:pPr>
      <w:rPr>
        <w:rFonts w:ascii="Wingdings" w:hAnsi="Wingdings" w:hint="default"/>
      </w:rPr>
    </w:lvl>
    <w:lvl w:ilvl="1" w:tplc="32380CA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6417D1"/>
    <w:multiLevelType w:val="hybridMultilevel"/>
    <w:tmpl w:val="803ACC68"/>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7F6339"/>
    <w:multiLevelType w:val="hybridMultilevel"/>
    <w:tmpl w:val="75688E82"/>
    <w:lvl w:ilvl="0" w:tplc="534E420C">
      <w:start w:val="14"/>
      <w:numFmt w:val="bullet"/>
      <w:lvlText w:val="-"/>
      <w:lvlJc w:val="left"/>
      <w:pPr>
        <w:ind w:left="720" w:hanging="360"/>
      </w:pPr>
      <w:rPr>
        <w:rFonts w:ascii="Times New Roman" w:eastAsia="Times New Roman" w:hAnsi="Times New Roman" w:cs="Times New Roman" w:hint="default"/>
      </w:rPr>
    </w:lvl>
    <w:lvl w:ilvl="1" w:tplc="0C0A0001">
      <w:start w:val="1"/>
      <w:numFmt w:val="bullet"/>
      <w:lvlText w:val=""/>
      <w:lvlJc w:val="left"/>
      <w:pPr>
        <w:ind w:left="1429"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4E43B4C"/>
    <w:multiLevelType w:val="hybridMultilevel"/>
    <w:tmpl w:val="376EC23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23A7CDF"/>
    <w:multiLevelType w:val="multilevel"/>
    <w:tmpl w:val="EEAA8046"/>
    <w:lvl w:ilvl="0">
      <w:start w:val="9"/>
      <w:numFmt w:val="decimal"/>
      <w:pStyle w:val="Ttulo1"/>
      <w:lvlText w:val="%1"/>
      <w:lvlJc w:val="left"/>
      <w:pPr>
        <w:ind w:left="525" w:hanging="525"/>
      </w:pPr>
      <w:rPr>
        <w:rFonts w:hint="default"/>
        <w:b/>
      </w:rPr>
    </w:lvl>
    <w:lvl w:ilvl="1">
      <w:start w:val="1"/>
      <w:numFmt w:val="decimal"/>
      <w:lvlText w:val="%1.%2"/>
      <w:lvlJc w:val="left"/>
      <w:pPr>
        <w:ind w:left="705" w:hanging="52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9" w15:restartNumberingAfterBreak="0">
    <w:nsid w:val="76DC2B35"/>
    <w:multiLevelType w:val="hybridMultilevel"/>
    <w:tmpl w:val="70FCD3AE"/>
    <w:lvl w:ilvl="0" w:tplc="6DFCDE2A">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AA85C3C"/>
    <w:multiLevelType w:val="hybridMultilevel"/>
    <w:tmpl w:val="87FC2E3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47888111">
    <w:abstractNumId w:val="7"/>
  </w:num>
  <w:num w:numId="2" w16cid:durableId="1597784628">
    <w:abstractNumId w:val="3"/>
  </w:num>
  <w:num w:numId="3" w16cid:durableId="1375738763">
    <w:abstractNumId w:val="4"/>
    <w:lvlOverride w:ilvl="0">
      <w:lvl w:ilvl="0" w:tplc="14CAEB98">
        <w:start w:val="1"/>
        <w:numFmt w:val="decimal"/>
        <w:pStyle w:val="Sinespaciado"/>
        <w:lvlText w:val="%1."/>
        <w:lvlJc w:val="left"/>
        <w:pPr>
          <w:tabs>
            <w:tab w:val="num" w:pos="578"/>
          </w:tabs>
          <w:ind w:left="578" w:hanging="578"/>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4" w16cid:durableId="1368138124">
    <w:abstractNumId w:val="18"/>
  </w:num>
  <w:num w:numId="5" w16cid:durableId="50153407">
    <w:abstractNumId w:val="11"/>
  </w:num>
  <w:num w:numId="6" w16cid:durableId="308562463">
    <w:abstractNumId w:val="10"/>
  </w:num>
  <w:num w:numId="7" w16cid:durableId="1575357781">
    <w:abstractNumId w:val="18"/>
    <w:lvlOverride w:ilvl="0">
      <w:startOverride w:val="1"/>
    </w:lvlOverride>
  </w:num>
  <w:num w:numId="8" w16cid:durableId="1076709173">
    <w:abstractNumId w:val="6"/>
  </w:num>
  <w:num w:numId="9" w16cid:durableId="839662333">
    <w:abstractNumId w:val="16"/>
  </w:num>
  <w:num w:numId="10" w16cid:durableId="1039547844">
    <w:abstractNumId w:val="19"/>
  </w:num>
  <w:num w:numId="11" w16cid:durableId="1320958728">
    <w:abstractNumId w:val="13"/>
  </w:num>
  <w:num w:numId="12" w16cid:durableId="1499346432">
    <w:abstractNumId w:val="14"/>
  </w:num>
  <w:num w:numId="13" w16cid:durableId="772700976">
    <w:abstractNumId w:val="5"/>
  </w:num>
  <w:num w:numId="14" w16cid:durableId="2039231254">
    <w:abstractNumId w:val="0"/>
  </w:num>
  <w:num w:numId="15" w16cid:durableId="136650767">
    <w:abstractNumId w:val="12"/>
  </w:num>
  <w:num w:numId="16" w16cid:durableId="1518883656">
    <w:abstractNumId w:val="15"/>
  </w:num>
  <w:num w:numId="17" w16cid:durableId="430779552">
    <w:abstractNumId w:val="1"/>
  </w:num>
  <w:num w:numId="18" w16cid:durableId="1317764524">
    <w:abstractNumId w:val="9"/>
  </w:num>
  <w:num w:numId="19" w16cid:durableId="431704742">
    <w:abstractNumId w:val="8"/>
  </w:num>
  <w:num w:numId="20" w16cid:durableId="2086032118">
    <w:abstractNumId w:val="17"/>
  </w:num>
  <w:num w:numId="21" w16cid:durableId="889220870">
    <w:abstractNumId w:val="20"/>
  </w:num>
  <w:num w:numId="22" w16cid:durableId="121550687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F"/>
    <w:rsid w:val="000029E0"/>
    <w:rsid w:val="00045751"/>
    <w:rsid w:val="000C7EC9"/>
    <w:rsid w:val="000F0EEA"/>
    <w:rsid w:val="000F4400"/>
    <w:rsid w:val="0013344B"/>
    <w:rsid w:val="00174F97"/>
    <w:rsid w:val="00186A3E"/>
    <w:rsid w:val="001879A6"/>
    <w:rsid w:val="001D7EB9"/>
    <w:rsid w:val="001F3AC9"/>
    <w:rsid w:val="002072F0"/>
    <w:rsid w:val="002439FE"/>
    <w:rsid w:val="00253638"/>
    <w:rsid w:val="0025469A"/>
    <w:rsid w:val="002C223B"/>
    <w:rsid w:val="002F1DC1"/>
    <w:rsid w:val="0031483C"/>
    <w:rsid w:val="003318A6"/>
    <w:rsid w:val="00337EA2"/>
    <w:rsid w:val="0035612F"/>
    <w:rsid w:val="00360F7C"/>
    <w:rsid w:val="0036286A"/>
    <w:rsid w:val="003E3DC2"/>
    <w:rsid w:val="00434065"/>
    <w:rsid w:val="00437335"/>
    <w:rsid w:val="00443755"/>
    <w:rsid w:val="00444164"/>
    <w:rsid w:val="00445AFE"/>
    <w:rsid w:val="004679B8"/>
    <w:rsid w:val="0048262C"/>
    <w:rsid w:val="0048354D"/>
    <w:rsid w:val="00486296"/>
    <w:rsid w:val="004A10BB"/>
    <w:rsid w:val="004A7764"/>
    <w:rsid w:val="004B77C8"/>
    <w:rsid w:val="004D171F"/>
    <w:rsid w:val="005002F0"/>
    <w:rsid w:val="0050488D"/>
    <w:rsid w:val="00520D6F"/>
    <w:rsid w:val="00537E72"/>
    <w:rsid w:val="005600E9"/>
    <w:rsid w:val="00581193"/>
    <w:rsid w:val="0058583A"/>
    <w:rsid w:val="005903C3"/>
    <w:rsid w:val="005B4E46"/>
    <w:rsid w:val="005C1D36"/>
    <w:rsid w:val="005C5CE3"/>
    <w:rsid w:val="005E3801"/>
    <w:rsid w:val="005E5BFD"/>
    <w:rsid w:val="00610FC1"/>
    <w:rsid w:val="0063481D"/>
    <w:rsid w:val="00654819"/>
    <w:rsid w:val="00682D3E"/>
    <w:rsid w:val="00682D5B"/>
    <w:rsid w:val="006A63D9"/>
    <w:rsid w:val="00704375"/>
    <w:rsid w:val="0071477A"/>
    <w:rsid w:val="00725E58"/>
    <w:rsid w:val="00732C57"/>
    <w:rsid w:val="00733B41"/>
    <w:rsid w:val="007577CC"/>
    <w:rsid w:val="007B0430"/>
    <w:rsid w:val="007D3602"/>
    <w:rsid w:val="0081656E"/>
    <w:rsid w:val="00821C70"/>
    <w:rsid w:val="00824409"/>
    <w:rsid w:val="00842684"/>
    <w:rsid w:val="008503EC"/>
    <w:rsid w:val="0085388E"/>
    <w:rsid w:val="0085417E"/>
    <w:rsid w:val="0086072A"/>
    <w:rsid w:val="008A7771"/>
    <w:rsid w:val="008C0528"/>
    <w:rsid w:val="008F7136"/>
    <w:rsid w:val="00905E92"/>
    <w:rsid w:val="00907810"/>
    <w:rsid w:val="009247EA"/>
    <w:rsid w:val="0096120A"/>
    <w:rsid w:val="0097674B"/>
    <w:rsid w:val="009F12CE"/>
    <w:rsid w:val="00A135C7"/>
    <w:rsid w:val="00A20939"/>
    <w:rsid w:val="00A25BCD"/>
    <w:rsid w:val="00A32ADF"/>
    <w:rsid w:val="00A43393"/>
    <w:rsid w:val="00A443DC"/>
    <w:rsid w:val="00A72938"/>
    <w:rsid w:val="00A85214"/>
    <w:rsid w:val="00AA2697"/>
    <w:rsid w:val="00AB50C9"/>
    <w:rsid w:val="00AD57D0"/>
    <w:rsid w:val="00AE2B81"/>
    <w:rsid w:val="00AF3C36"/>
    <w:rsid w:val="00B0414A"/>
    <w:rsid w:val="00B422AA"/>
    <w:rsid w:val="00B532DF"/>
    <w:rsid w:val="00B55208"/>
    <w:rsid w:val="00B81CAF"/>
    <w:rsid w:val="00B855C0"/>
    <w:rsid w:val="00BB3829"/>
    <w:rsid w:val="00BE1C8F"/>
    <w:rsid w:val="00BF3C6C"/>
    <w:rsid w:val="00C21CD7"/>
    <w:rsid w:val="00C334F5"/>
    <w:rsid w:val="00C474AE"/>
    <w:rsid w:val="00CA0714"/>
    <w:rsid w:val="00CD2100"/>
    <w:rsid w:val="00CD6671"/>
    <w:rsid w:val="00CE110A"/>
    <w:rsid w:val="00D05D4E"/>
    <w:rsid w:val="00D14CD0"/>
    <w:rsid w:val="00D20ADE"/>
    <w:rsid w:val="00D81961"/>
    <w:rsid w:val="00DC0B4B"/>
    <w:rsid w:val="00DE7D99"/>
    <w:rsid w:val="00DF3408"/>
    <w:rsid w:val="00E115A5"/>
    <w:rsid w:val="00E15C32"/>
    <w:rsid w:val="00E855A1"/>
    <w:rsid w:val="00EA004C"/>
    <w:rsid w:val="00ED14C9"/>
    <w:rsid w:val="00ED2EBB"/>
    <w:rsid w:val="00EE30A0"/>
    <w:rsid w:val="00F057D8"/>
    <w:rsid w:val="00F14220"/>
    <w:rsid w:val="00F77AF3"/>
    <w:rsid w:val="00F873C3"/>
    <w:rsid w:val="00FC63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E3EE"/>
  <w15:chartTrackingRefBased/>
  <w15:docId w15:val="{6EDE1C4B-5619-4477-B99D-4BCD360E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2F"/>
    <w:pPr>
      <w:spacing w:line="336" w:lineRule="auto"/>
      <w:jc w:val="both"/>
    </w:pPr>
    <w:rPr>
      <w:rFonts w:ascii="Century Gothic" w:eastAsia="Calibri" w:hAnsi="Century Gothic" w:cs="Calibri"/>
      <w:kern w:val="0"/>
      <w14:ligatures w14:val="none"/>
    </w:rPr>
  </w:style>
  <w:style w:type="paragraph" w:styleId="Ttulo1">
    <w:name w:val="heading 1"/>
    <w:basedOn w:val="Normal"/>
    <w:next w:val="Normal"/>
    <w:link w:val="Ttulo1Car"/>
    <w:autoRedefine/>
    <w:uiPriority w:val="99"/>
    <w:qFormat/>
    <w:rsid w:val="0035612F"/>
    <w:pPr>
      <w:keepNext/>
      <w:numPr>
        <w:numId w:val="4"/>
      </w:numPr>
      <w:spacing w:after="240" w:line="288" w:lineRule="auto"/>
      <w:contextualSpacing/>
      <w:outlineLvl w:val="0"/>
    </w:pPr>
    <w:rPr>
      <w:rFonts w:ascii="Calibri" w:eastAsia="Times New Roman" w:hAnsi="Calibri" w:cs="Times New Roman"/>
      <w:b/>
      <w:bCs/>
      <w:kern w:val="28"/>
      <w:sz w:val="28"/>
      <w:szCs w:val="28"/>
      <w:lang w:val="es-ES_tradnl"/>
    </w:rPr>
  </w:style>
  <w:style w:type="paragraph" w:styleId="Ttulo2">
    <w:name w:val="heading 2"/>
    <w:basedOn w:val="Normal"/>
    <w:next w:val="Normal"/>
    <w:link w:val="Ttulo2Car"/>
    <w:uiPriority w:val="99"/>
    <w:unhideWhenUsed/>
    <w:qFormat/>
    <w:rsid w:val="003561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9"/>
    <w:qFormat/>
    <w:rsid w:val="0035612F"/>
    <w:pPr>
      <w:keepNext/>
      <w:tabs>
        <w:tab w:val="num" w:pos="360"/>
      </w:tabs>
      <w:spacing w:before="240" w:after="120" w:line="288" w:lineRule="auto"/>
      <w:ind w:left="360" w:hanging="360"/>
      <w:outlineLvl w:val="2"/>
    </w:pPr>
    <w:rPr>
      <w:rFonts w:ascii="Trebuchet MS" w:eastAsia="Times New Roman" w:hAnsi="Trebuchet MS" w:cs="Times New Roman"/>
      <w:b/>
      <w:bCs/>
      <w:smallCaps/>
      <w:sz w:val="24"/>
      <w:szCs w:val="24"/>
      <w:lang w:val="es-ES_tradnl"/>
    </w:rPr>
  </w:style>
  <w:style w:type="paragraph" w:styleId="Ttulo4">
    <w:name w:val="heading 4"/>
    <w:basedOn w:val="Normal"/>
    <w:next w:val="Normal"/>
    <w:link w:val="Ttulo4Car"/>
    <w:autoRedefine/>
    <w:uiPriority w:val="99"/>
    <w:qFormat/>
    <w:rsid w:val="0035612F"/>
    <w:pPr>
      <w:keepNext/>
      <w:tabs>
        <w:tab w:val="num" w:pos="864"/>
      </w:tabs>
      <w:spacing w:before="240" w:after="240" w:line="288" w:lineRule="auto"/>
      <w:ind w:left="540" w:hanging="864"/>
      <w:outlineLvl w:val="3"/>
    </w:pPr>
    <w:rPr>
      <w:rFonts w:ascii="Arial" w:eastAsia="Times New Roman" w:hAnsi="Arial" w:cs="Times New Roman"/>
      <w:b/>
      <w:bCs/>
      <w:smallCaps/>
      <w:sz w:val="20"/>
      <w:szCs w:val="20"/>
      <w:lang w:val="es-ES_tradnl"/>
    </w:rPr>
  </w:style>
  <w:style w:type="paragraph" w:styleId="Ttulo5">
    <w:name w:val="heading 5"/>
    <w:basedOn w:val="Normal"/>
    <w:next w:val="Normal"/>
    <w:link w:val="Ttulo5Car"/>
    <w:uiPriority w:val="99"/>
    <w:qFormat/>
    <w:rsid w:val="0035612F"/>
    <w:pPr>
      <w:tabs>
        <w:tab w:val="num" w:pos="1008"/>
      </w:tabs>
      <w:spacing w:before="240" w:after="60" w:line="288" w:lineRule="auto"/>
      <w:ind w:left="1008" w:hanging="1008"/>
      <w:outlineLvl w:val="4"/>
    </w:pPr>
    <w:rPr>
      <w:rFonts w:ascii="Trebuchet MS" w:eastAsia="Times New Roman" w:hAnsi="Trebuchet MS" w:cs="Times New Roman"/>
      <w:b/>
      <w:bCs/>
      <w:i/>
      <w:iCs/>
      <w:sz w:val="26"/>
      <w:szCs w:val="26"/>
      <w:lang w:val="es-ES_tradnl"/>
    </w:rPr>
  </w:style>
  <w:style w:type="paragraph" w:styleId="Ttulo6">
    <w:name w:val="heading 6"/>
    <w:basedOn w:val="Normal"/>
    <w:next w:val="Normal"/>
    <w:link w:val="Ttulo6Car"/>
    <w:uiPriority w:val="99"/>
    <w:qFormat/>
    <w:rsid w:val="0035612F"/>
    <w:pPr>
      <w:tabs>
        <w:tab w:val="num" w:pos="1152"/>
      </w:tabs>
      <w:spacing w:before="240" w:after="60" w:line="288" w:lineRule="auto"/>
      <w:ind w:left="1152" w:hanging="1152"/>
      <w:outlineLvl w:val="5"/>
    </w:pPr>
    <w:rPr>
      <w:rFonts w:ascii="Times New Roman" w:eastAsia="Times New Roman" w:hAnsi="Times New Roman" w:cs="Times New Roman"/>
      <w:b/>
      <w:bCs/>
      <w:sz w:val="20"/>
      <w:szCs w:val="20"/>
      <w:lang w:val="es-ES_tradnl"/>
    </w:rPr>
  </w:style>
  <w:style w:type="paragraph" w:styleId="Ttulo7">
    <w:name w:val="heading 7"/>
    <w:basedOn w:val="Normal"/>
    <w:next w:val="Normal"/>
    <w:link w:val="Ttulo7Car"/>
    <w:uiPriority w:val="99"/>
    <w:qFormat/>
    <w:rsid w:val="0035612F"/>
    <w:pPr>
      <w:tabs>
        <w:tab w:val="num" w:pos="1296"/>
      </w:tabs>
      <w:spacing w:before="240" w:after="60" w:line="288" w:lineRule="auto"/>
      <w:ind w:left="1296" w:hanging="1296"/>
      <w:outlineLvl w:val="6"/>
    </w:pPr>
    <w:rPr>
      <w:rFonts w:ascii="Times New Roman" w:eastAsia="Times New Roman" w:hAnsi="Times New Roman" w:cs="Times New Roman"/>
      <w:sz w:val="24"/>
      <w:szCs w:val="24"/>
      <w:lang w:val="es-ES_tradnl"/>
    </w:rPr>
  </w:style>
  <w:style w:type="paragraph" w:styleId="Ttulo8">
    <w:name w:val="heading 8"/>
    <w:basedOn w:val="Normal"/>
    <w:next w:val="Normal"/>
    <w:link w:val="Ttulo8Car"/>
    <w:uiPriority w:val="99"/>
    <w:qFormat/>
    <w:rsid w:val="0035612F"/>
    <w:pPr>
      <w:tabs>
        <w:tab w:val="num" w:pos="1440"/>
      </w:tabs>
      <w:spacing w:before="240" w:after="60" w:line="288" w:lineRule="auto"/>
      <w:ind w:left="1440" w:hanging="1440"/>
      <w:outlineLvl w:val="7"/>
    </w:pPr>
    <w:rPr>
      <w:rFonts w:ascii="Times New Roman" w:eastAsia="Times New Roman" w:hAnsi="Times New Roman" w:cs="Times New Roman"/>
      <w:i/>
      <w:iCs/>
      <w:sz w:val="24"/>
      <w:szCs w:val="24"/>
      <w:lang w:val="es-ES_tradnl"/>
    </w:rPr>
  </w:style>
  <w:style w:type="paragraph" w:styleId="Ttulo9">
    <w:name w:val="heading 9"/>
    <w:basedOn w:val="Normal"/>
    <w:next w:val="Normal"/>
    <w:link w:val="Ttulo9Car"/>
    <w:uiPriority w:val="99"/>
    <w:qFormat/>
    <w:rsid w:val="0035612F"/>
    <w:pPr>
      <w:tabs>
        <w:tab w:val="num" w:pos="1584"/>
      </w:tabs>
      <w:spacing w:before="240" w:after="60" w:line="288" w:lineRule="auto"/>
      <w:ind w:left="1584" w:hanging="1584"/>
      <w:outlineLvl w:val="8"/>
    </w:pPr>
    <w:rPr>
      <w:rFonts w:ascii="Arial" w:eastAsia="Times New Roman" w:hAnsi="Arial" w:cs="Times New Roman"/>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35612F"/>
    <w:rPr>
      <w:rFonts w:ascii="Calibri" w:eastAsia="Times New Roman" w:hAnsi="Calibri" w:cs="Times New Roman"/>
      <w:b/>
      <w:bCs/>
      <w:kern w:val="28"/>
      <w:sz w:val="28"/>
      <w:szCs w:val="28"/>
      <w:lang w:val="es-ES_tradnl"/>
      <w14:ligatures w14:val="none"/>
    </w:rPr>
  </w:style>
  <w:style w:type="character" w:customStyle="1" w:styleId="Ttulo2Car">
    <w:name w:val="Título 2 Car"/>
    <w:basedOn w:val="Fuentedeprrafopredeter"/>
    <w:link w:val="Ttulo2"/>
    <w:uiPriority w:val="99"/>
    <w:rsid w:val="0035612F"/>
    <w:rPr>
      <w:rFonts w:asciiTheme="majorHAnsi" w:eastAsiaTheme="majorEastAsia" w:hAnsiTheme="majorHAnsi" w:cstheme="majorBidi"/>
      <w:color w:val="2F5496" w:themeColor="accent1" w:themeShade="BF"/>
      <w:kern w:val="0"/>
      <w:sz w:val="26"/>
      <w:szCs w:val="26"/>
      <w14:ligatures w14:val="none"/>
    </w:rPr>
  </w:style>
  <w:style w:type="character" w:customStyle="1" w:styleId="Ttulo3Car">
    <w:name w:val="Título 3 Car"/>
    <w:basedOn w:val="Fuentedeprrafopredeter"/>
    <w:link w:val="Ttulo3"/>
    <w:uiPriority w:val="99"/>
    <w:rsid w:val="0035612F"/>
    <w:rPr>
      <w:rFonts w:ascii="Trebuchet MS" w:eastAsia="Times New Roman" w:hAnsi="Trebuchet MS" w:cs="Times New Roman"/>
      <w:b/>
      <w:bCs/>
      <w:smallCaps/>
      <w:kern w:val="0"/>
      <w:sz w:val="24"/>
      <w:szCs w:val="24"/>
      <w:lang w:val="es-ES_tradnl"/>
      <w14:ligatures w14:val="none"/>
    </w:rPr>
  </w:style>
  <w:style w:type="character" w:customStyle="1" w:styleId="Ttulo4Car">
    <w:name w:val="Título 4 Car"/>
    <w:basedOn w:val="Fuentedeprrafopredeter"/>
    <w:link w:val="Ttulo4"/>
    <w:uiPriority w:val="99"/>
    <w:rsid w:val="0035612F"/>
    <w:rPr>
      <w:rFonts w:ascii="Arial" w:eastAsia="Times New Roman" w:hAnsi="Arial" w:cs="Times New Roman"/>
      <w:b/>
      <w:bCs/>
      <w:smallCaps/>
      <w:kern w:val="0"/>
      <w:sz w:val="20"/>
      <w:szCs w:val="20"/>
      <w:lang w:val="es-ES_tradnl"/>
      <w14:ligatures w14:val="none"/>
    </w:rPr>
  </w:style>
  <w:style w:type="character" w:customStyle="1" w:styleId="Ttulo5Car">
    <w:name w:val="Título 5 Car"/>
    <w:basedOn w:val="Fuentedeprrafopredeter"/>
    <w:link w:val="Ttulo5"/>
    <w:uiPriority w:val="99"/>
    <w:rsid w:val="0035612F"/>
    <w:rPr>
      <w:rFonts w:ascii="Trebuchet MS" w:eastAsia="Times New Roman" w:hAnsi="Trebuchet MS" w:cs="Times New Roman"/>
      <w:b/>
      <w:bCs/>
      <w:i/>
      <w:iCs/>
      <w:kern w:val="0"/>
      <w:sz w:val="26"/>
      <w:szCs w:val="26"/>
      <w:lang w:val="es-ES_tradnl"/>
      <w14:ligatures w14:val="none"/>
    </w:rPr>
  </w:style>
  <w:style w:type="character" w:customStyle="1" w:styleId="Ttulo6Car">
    <w:name w:val="Título 6 Car"/>
    <w:basedOn w:val="Fuentedeprrafopredeter"/>
    <w:link w:val="Ttulo6"/>
    <w:uiPriority w:val="99"/>
    <w:rsid w:val="0035612F"/>
    <w:rPr>
      <w:rFonts w:ascii="Times New Roman" w:eastAsia="Times New Roman" w:hAnsi="Times New Roman" w:cs="Times New Roman"/>
      <w:b/>
      <w:bCs/>
      <w:kern w:val="0"/>
      <w:sz w:val="20"/>
      <w:szCs w:val="20"/>
      <w:lang w:val="es-ES_tradnl"/>
      <w14:ligatures w14:val="none"/>
    </w:rPr>
  </w:style>
  <w:style w:type="character" w:customStyle="1" w:styleId="Ttulo7Car">
    <w:name w:val="Título 7 Car"/>
    <w:basedOn w:val="Fuentedeprrafopredeter"/>
    <w:link w:val="Ttulo7"/>
    <w:uiPriority w:val="99"/>
    <w:rsid w:val="0035612F"/>
    <w:rPr>
      <w:rFonts w:ascii="Times New Roman" w:eastAsia="Times New Roman" w:hAnsi="Times New Roman" w:cs="Times New Roman"/>
      <w:kern w:val="0"/>
      <w:sz w:val="24"/>
      <w:szCs w:val="24"/>
      <w:lang w:val="es-ES_tradnl"/>
      <w14:ligatures w14:val="none"/>
    </w:rPr>
  </w:style>
  <w:style w:type="character" w:customStyle="1" w:styleId="Ttulo8Car">
    <w:name w:val="Título 8 Car"/>
    <w:basedOn w:val="Fuentedeprrafopredeter"/>
    <w:link w:val="Ttulo8"/>
    <w:uiPriority w:val="99"/>
    <w:rsid w:val="0035612F"/>
    <w:rPr>
      <w:rFonts w:ascii="Times New Roman" w:eastAsia="Times New Roman" w:hAnsi="Times New Roman" w:cs="Times New Roman"/>
      <w:i/>
      <w:iCs/>
      <w:kern w:val="0"/>
      <w:sz w:val="24"/>
      <w:szCs w:val="24"/>
      <w:lang w:val="es-ES_tradnl"/>
      <w14:ligatures w14:val="none"/>
    </w:rPr>
  </w:style>
  <w:style w:type="character" w:customStyle="1" w:styleId="Ttulo9Car">
    <w:name w:val="Título 9 Car"/>
    <w:basedOn w:val="Fuentedeprrafopredeter"/>
    <w:link w:val="Ttulo9"/>
    <w:uiPriority w:val="99"/>
    <w:rsid w:val="0035612F"/>
    <w:rPr>
      <w:rFonts w:ascii="Arial" w:eastAsia="Times New Roman" w:hAnsi="Arial" w:cs="Times New Roman"/>
      <w:kern w:val="0"/>
      <w:sz w:val="20"/>
      <w:szCs w:val="20"/>
      <w:lang w:val="es-ES_tradnl"/>
      <w14:ligatures w14:val="none"/>
    </w:rPr>
  </w:style>
  <w:style w:type="paragraph" w:styleId="TDC5">
    <w:name w:val="toc 5"/>
    <w:basedOn w:val="Normal"/>
    <w:next w:val="Normal"/>
    <w:autoRedefine/>
    <w:uiPriority w:val="39"/>
    <w:rsid w:val="0035612F"/>
    <w:pPr>
      <w:spacing w:after="100"/>
      <w:ind w:left="880"/>
    </w:pPr>
    <w:rPr>
      <w:rFonts w:eastAsia="Times New Roman" w:cs="Times New Roman"/>
      <w:b/>
      <w:sz w:val="28"/>
      <w:szCs w:val="18"/>
      <w:lang w:eastAsia="es-ES"/>
    </w:rPr>
  </w:style>
  <w:style w:type="paragraph" w:styleId="Ttulo">
    <w:name w:val="Title"/>
    <w:basedOn w:val="Ttulo2"/>
    <w:next w:val="Normal"/>
    <w:link w:val="TtuloCar"/>
    <w:uiPriority w:val="10"/>
    <w:qFormat/>
    <w:rsid w:val="0035612F"/>
    <w:pPr>
      <w:widowControl w:val="0"/>
      <w:numPr>
        <w:ilvl w:val="1"/>
        <w:numId w:val="1"/>
      </w:numPr>
      <w:spacing w:before="0" w:after="240" w:line="288" w:lineRule="auto"/>
    </w:pPr>
    <w:rPr>
      <w:rFonts w:asciiTheme="minorHAnsi" w:eastAsia="Times New Roman" w:hAnsiTheme="minorHAnsi" w:cstheme="minorBidi"/>
      <w:b/>
      <w:bCs/>
      <w:color w:val="auto"/>
      <w:sz w:val="28"/>
      <w:szCs w:val="28"/>
      <w:lang w:val="es-ES_tradnl"/>
    </w:rPr>
  </w:style>
  <w:style w:type="character" w:customStyle="1" w:styleId="TtuloCar">
    <w:name w:val="Título Car"/>
    <w:basedOn w:val="Fuentedeprrafopredeter"/>
    <w:link w:val="Ttulo"/>
    <w:uiPriority w:val="10"/>
    <w:rsid w:val="0035612F"/>
    <w:rPr>
      <w:rFonts w:eastAsia="Times New Roman"/>
      <w:b/>
      <w:bCs/>
      <w:kern w:val="0"/>
      <w:sz w:val="28"/>
      <w:szCs w:val="28"/>
      <w:lang w:val="es-ES_tradnl"/>
      <w14:ligatures w14:val="none"/>
    </w:rPr>
  </w:style>
  <w:style w:type="paragraph" w:styleId="TDC2">
    <w:name w:val="toc 2"/>
    <w:basedOn w:val="Normal"/>
    <w:next w:val="Normal"/>
    <w:autoRedefine/>
    <w:uiPriority w:val="39"/>
    <w:qFormat/>
    <w:rsid w:val="0035612F"/>
    <w:pPr>
      <w:tabs>
        <w:tab w:val="left" w:pos="709"/>
        <w:tab w:val="right" w:leader="dot" w:pos="9628"/>
      </w:tabs>
      <w:spacing w:after="100"/>
    </w:pPr>
    <w:rPr>
      <w:rFonts w:ascii="Calibri" w:hAnsi="Calibri" w:cs="Times New Roman"/>
      <w:szCs w:val="18"/>
    </w:rPr>
  </w:style>
  <w:style w:type="paragraph" w:styleId="TDC3">
    <w:name w:val="toc 3"/>
    <w:basedOn w:val="Normal"/>
    <w:next w:val="Normal"/>
    <w:autoRedefine/>
    <w:uiPriority w:val="39"/>
    <w:qFormat/>
    <w:rsid w:val="0035612F"/>
    <w:pPr>
      <w:spacing w:after="100"/>
      <w:ind w:left="440"/>
    </w:pPr>
    <w:rPr>
      <w:rFonts w:ascii="Calibri" w:hAnsi="Calibri" w:cs="Times New Roman"/>
      <w:szCs w:val="18"/>
    </w:rPr>
  </w:style>
  <w:style w:type="paragraph" w:styleId="TDC1">
    <w:name w:val="toc 1"/>
    <w:basedOn w:val="Normal"/>
    <w:next w:val="Normal"/>
    <w:autoRedefine/>
    <w:uiPriority w:val="39"/>
    <w:qFormat/>
    <w:rsid w:val="0035612F"/>
    <w:pPr>
      <w:spacing w:after="100"/>
    </w:pPr>
    <w:rPr>
      <w:rFonts w:ascii="Calibri" w:hAnsi="Calibri" w:cs="Times New Roman"/>
      <w:szCs w:val="18"/>
    </w:rPr>
  </w:style>
  <w:style w:type="paragraph" w:styleId="Encabezado">
    <w:name w:val="header"/>
    <w:basedOn w:val="Normal"/>
    <w:link w:val="EncabezadoCar"/>
    <w:uiPriority w:val="99"/>
    <w:rsid w:val="003561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612F"/>
    <w:rPr>
      <w:rFonts w:ascii="Century Gothic" w:eastAsia="Calibri" w:hAnsi="Century Gothic" w:cs="Calibri"/>
      <w:kern w:val="0"/>
      <w14:ligatures w14:val="none"/>
    </w:rPr>
  </w:style>
  <w:style w:type="paragraph" w:styleId="Piedepgina">
    <w:name w:val="footer"/>
    <w:basedOn w:val="Normal"/>
    <w:link w:val="PiedepginaCar"/>
    <w:uiPriority w:val="99"/>
    <w:rsid w:val="003561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612F"/>
    <w:rPr>
      <w:rFonts w:ascii="Century Gothic" w:eastAsia="Calibri" w:hAnsi="Century Gothic" w:cs="Calibri"/>
      <w:kern w:val="0"/>
      <w14:ligatures w14:val="none"/>
    </w:rPr>
  </w:style>
  <w:style w:type="character" w:styleId="Nmerodepgina">
    <w:name w:val="page number"/>
    <w:uiPriority w:val="99"/>
    <w:rsid w:val="0035612F"/>
    <w:rPr>
      <w:rFonts w:ascii="Arial" w:hAnsi="Arial" w:cs="Arial"/>
      <w:b/>
      <w:bCs/>
      <w:sz w:val="18"/>
      <w:szCs w:val="18"/>
    </w:rPr>
  </w:style>
  <w:style w:type="character" w:styleId="Textodelmarcadordeposicin">
    <w:name w:val="Placeholder Text"/>
    <w:uiPriority w:val="99"/>
    <w:semiHidden/>
    <w:rsid w:val="0035612F"/>
    <w:rPr>
      <w:color w:val="808080"/>
    </w:rPr>
  </w:style>
  <w:style w:type="character" w:styleId="Hipervnculo">
    <w:name w:val="Hyperlink"/>
    <w:uiPriority w:val="99"/>
    <w:rsid w:val="0035612F"/>
    <w:rPr>
      <w:color w:val="0563C1"/>
      <w:u w:val="single"/>
    </w:rPr>
  </w:style>
  <w:style w:type="paragraph" w:styleId="TtuloTDC">
    <w:name w:val="TOC Heading"/>
    <w:basedOn w:val="Ttulo1"/>
    <w:next w:val="Normal"/>
    <w:uiPriority w:val="39"/>
    <w:qFormat/>
    <w:rsid w:val="0035612F"/>
    <w:pPr>
      <w:keepLines/>
      <w:spacing w:before="240" w:line="259" w:lineRule="auto"/>
      <w:jc w:val="left"/>
      <w:outlineLvl w:val="9"/>
    </w:pPr>
    <w:rPr>
      <w:rFonts w:ascii="Cambria" w:hAnsi="Cambria" w:cs="Calibri Light"/>
      <w:bCs w:val="0"/>
      <w:color w:val="2E74B5"/>
      <w:kern w:val="0"/>
      <w:lang w:val="es-ES"/>
    </w:rPr>
  </w:style>
  <w:style w:type="paragraph" w:styleId="Textodebloque">
    <w:name w:val="Block Text"/>
    <w:basedOn w:val="Normal"/>
    <w:uiPriority w:val="99"/>
    <w:rsid w:val="0035612F"/>
    <w:pPr>
      <w:spacing w:after="0" w:line="240" w:lineRule="auto"/>
      <w:ind w:left="170" w:right="201" w:firstLine="280"/>
    </w:pPr>
    <w:rPr>
      <w:rFonts w:ascii="Gill Sans" w:eastAsia="Times New Roman" w:hAnsi="Gill Sans" w:cs="Gill Sans"/>
      <w:sz w:val="24"/>
      <w:szCs w:val="24"/>
      <w:lang w:eastAsia="es-ES"/>
    </w:rPr>
  </w:style>
  <w:style w:type="paragraph" w:customStyle="1" w:styleId="DecimalAligned">
    <w:name w:val="Decimal Aligned"/>
    <w:basedOn w:val="Normal"/>
    <w:uiPriority w:val="99"/>
    <w:rsid w:val="0035612F"/>
    <w:pPr>
      <w:tabs>
        <w:tab w:val="decimal" w:pos="360"/>
      </w:tabs>
      <w:spacing w:after="200" w:line="276" w:lineRule="auto"/>
    </w:pPr>
    <w:rPr>
      <w:rFonts w:eastAsia="Times New Roman"/>
      <w:lang w:eastAsia="es-ES"/>
    </w:rPr>
  </w:style>
  <w:style w:type="paragraph" w:styleId="Textonotapie">
    <w:name w:val="footnote text"/>
    <w:basedOn w:val="Normal"/>
    <w:link w:val="TextonotapieCar"/>
    <w:uiPriority w:val="99"/>
    <w:semiHidden/>
    <w:rsid w:val="0035612F"/>
    <w:pPr>
      <w:spacing w:after="0" w:line="240" w:lineRule="auto"/>
    </w:pPr>
    <w:rPr>
      <w:rFonts w:ascii="Calibri" w:eastAsia="Times New Roman" w:hAnsi="Calibri" w:cs="Times New Roman"/>
      <w:sz w:val="20"/>
      <w:szCs w:val="20"/>
      <w:lang w:eastAsia="es-ES"/>
    </w:rPr>
  </w:style>
  <w:style w:type="character" w:customStyle="1" w:styleId="TextonotapieCar">
    <w:name w:val="Texto nota pie Car"/>
    <w:basedOn w:val="Fuentedeprrafopredeter"/>
    <w:link w:val="Textonotapie"/>
    <w:uiPriority w:val="99"/>
    <w:semiHidden/>
    <w:rsid w:val="0035612F"/>
    <w:rPr>
      <w:rFonts w:ascii="Calibri" w:eastAsia="Times New Roman" w:hAnsi="Calibri" w:cs="Times New Roman"/>
      <w:kern w:val="0"/>
      <w:sz w:val="20"/>
      <w:szCs w:val="20"/>
      <w:lang w:eastAsia="es-ES"/>
      <w14:ligatures w14:val="none"/>
    </w:rPr>
  </w:style>
  <w:style w:type="character" w:styleId="nfasissutil">
    <w:name w:val="Subtle Emphasis"/>
    <w:uiPriority w:val="99"/>
    <w:qFormat/>
    <w:rsid w:val="0035612F"/>
    <w:rPr>
      <w:i/>
      <w:iCs/>
    </w:rPr>
  </w:style>
  <w:style w:type="table" w:styleId="Sombreadomedio2-nfasis5">
    <w:name w:val="Medium Shading 2 Accent 5"/>
    <w:basedOn w:val="Tablanormal"/>
    <w:uiPriority w:val="99"/>
    <w:rsid w:val="0035612F"/>
    <w:pPr>
      <w:spacing w:after="0" w:line="240" w:lineRule="auto"/>
    </w:pPr>
    <w:rPr>
      <w:rFonts w:ascii="Calibri" w:eastAsia="Times New Roman" w:hAnsi="Calibri" w:cs="Calibri"/>
      <w:kern w:val="0"/>
      <w:sz w:val="20"/>
      <w:szCs w:val="20"/>
      <w:lang w:eastAsia="es-ES"/>
      <w14:ligatures w14:val="none"/>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media2-nfasis1">
    <w:name w:val="Medium List 2 Accent 1"/>
    <w:basedOn w:val="Tablanormal"/>
    <w:uiPriority w:val="99"/>
    <w:rsid w:val="0035612F"/>
    <w:pPr>
      <w:spacing w:after="0" w:line="240" w:lineRule="auto"/>
    </w:pPr>
    <w:rPr>
      <w:rFonts w:ascii="Calibri Light" w:eastAsia="Times New Roman" w:hAnsi="Calibri Light" w:cs="Calibri Light"/>
      <w:color w:val="000000"/>
      <w:kern w:val="0"/>
      <w:sz w:val="20"/>
      <w:szCs w:val="20"/>
      <w:lang w:eastAsia="es-ES"/>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Tablaconcuadrcula">
    <w:name w:val="Table Grid"/>
    <w:basedOn w:val="Tablanormal"/>
    <w:uiPriority w:val="39"/>
    <w:rsid w:val="0035612F"/>
    <w:pPr>
      <w:spacing w:after="0" w:line="240" w:lineRule="auto"/>
    </w:pPr>
    <w:rPr>
      <w:rFonts w:ascii="Calibri" w:eastAsia="Calibri" w:hAnsi="Calibri" w:cs="Calibri"/>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35612F"/>
    <w:pPr>
      <w:ind w:left="720"/>
      <w:contextualSpacing/>
    </w:pPr>
  </w:style>
  <w:style w:type="paragraph" w:customStyle="1" w:styleId="1">
    <w:name w:val="1"/>
    <w:basedOn w:val="Normal"/>
    <w:next w:val="Sangradetextonormal"/>
    <w:uiPriority w:val="99"/>
    <w:rsid w:val="0035612F"/>
    <w:pPr>
      <w:numPr>
        <w:ilvl w:val="12"/>
      </w:numPr>
      <w:spacing w:after="0" w:line="240" w:lineRule="auto"/>
      <w:ind w:left="568"/>
    </w:pPr>
    <w:rPr>
      <w:rFonts w:ascii="Arial" w:eastAsia="Times New Roman" w:hAnsi="Arial" w:cs="Arial"/>
      <w:sz w:val="20"/>
      <w:szCs w:val="20"/>
      <w:lang w:eastAsia="es-ES"/>
    </w:rPr>
  </w:style>
  <w:style w:type="paragraph" w:styleId="Sangradetextonormal">
    <w:name w:val="Body Text Indent"/>
    <w:basedOn w:val="Normal"/>
    <w:link w:val="SangradetextonormalCar"/>
    <w:uiPriority w:val="99"/>
    <w:semiHidden/>
    <w:rsid w:val="0035612F"/>
    <w:pPr>
      <w:spacing w:after="120"/>
      <w:ind w:left="283"/>
    </w:pPr>
  </w:style>
  <w:style w:type="character" w:customStyle="1" w:styleId="SangradetextonormalCar">
    <w:name w:val="Sangría de texto normal Car"/>
    <w:basedOn w:val="Fuentedeprrafopredeter"/>
    <w:link w:val="Sangradetextonormal"/>
    <w:uiPriority w:val="99"/>
    <w:semiHidden/>
    <w:rsid w:val="0035612F"/>
    <w:rPr>
      <w:rFonts w:ascii="Century Gothic" w:eastAsia="Calibri" w:hAnsi="Century Gothic" w:cs="Calibri"/>
      <w:kern w:val="0"/>
      <w14:ligatures w14:val="none"/>
    </w:rPr>
  </w:style>
  <w:style w:type="paragraph" w:customStyle="1" w:styleId="Textoindependiente21">
    <w:name w:val="Texto independiente 21"/>
    <w:basedOn w:val="Normal"/>
    <w:uiPriority w:val="99"/>
    <w:rsid w:val="0035612F"/>
    <w:pPr>
      <w:spacing w:after="0" w:line="240" w:lineRule="auto"/>
      <w:ind w:left="851"/>
    </w:pPr>
    <w:rPr>
      <w:rFonts w:ascii="Times New Roman" w:eastAsia="Times New Roman" w:hAnsi="Times New Roman" w:cs="Times New Roman"/>
      <w:sz w:val="24"/>
      <w:szCs w:val="24"/>
      <w:lang w:val="es-ES_tradnl" w:eastAsia="es-ES"/>
    </w:rPr>
  </w:style>
  <w:style w:type="paragraph" w:customStyle="1" w:styleId="Continuarlistat6">
    <w:name w:val="Continuar listat6"/>
    <w:basedOn w:val="Continuarlista"/>
    <w:uiPriority w:val="99"/>
    <w:rsid w:val="0035612F"/>
    <w:pPr>
      <w:spacing w:after="160" w:line="240" w:lineRule="auto"/>
      <w:ind w:left="567"/>
      <w:contextualSpacing w:val="0"/>
    </w:pPr>
    <w:rPr>
      <w:rFonts w:ascii="Times New Roman" w:eastAsia="Times New Roman" w:hAnsi="Times New Roman" w:cs="Times New Roman"/>
      <w:sz w:val="24"/>
      <w:szCs w:val="24"/>
      <w:lang w:val="es-ES_tradnl" w:eastAsia="es-ES"/>
    </w:rPr>
  </w:style>
  <w:style w:type="paragraph" w:styleId="Continuarlista">
    <w:name w:val="List Continue"/>
    <w:basedOn w:val="Normal"/>
    <w:uiPriority w:val="99"/>
    <w:semiHidden/>
    <w:rsid w:val="0035612F"/>
    <w:pPr>
      <w:spacing w:after="120"/>
      <w:ind w:left="283"/>
      <w:contextualSpacing/>
    </w:pPr>
  </w:style>
  <w:style w:type="paragraph" w:styleId="Lista">
    <w:name w:val="List"/>
    <w:basedOn w:val="Normal"/>
    <w:uiPriority w:val="99"/>
    <w:semiHidden/>
    <w:rsid w:val="0035612F"/>
    <w:pPr>
      <w:ind w:left="283" w:hanging="283"/>
      <w:contextualSpacing/>
    </w:pPr>
  </w:style>
  <w:style w:type="paragraph" w:styleId="Textoindependiente">
    <w:name w:val="Body Text"/>
    <w:basedOn w:val="Normal"/>
    <w:link w:val="TextoindependienteCar"/>
    <w:uiPriority w:val="99"/>
    <w:rsid w:val="0035612F"/>
    <w:pPr>
      <w:spacing w:after="120" w:line="240" w:lineRule="auto"/>
    </w:pPr>
    <w:rPr>
      <w:rFonts w:ascii="Arial" w:hAnsi="Arial" w:cs="Times New Roman"/>
      <w:sz w:val="24"/>
      <w:szCs w:val="24"/>
      <w:lang w:eastAsia="es-ES"/>
    </w:rPr>
  </w:style>
  <w:style w:type="character" w:customStyle="1" w:styleId="TextoindependienteCar">
    <w:name w:val="Texto independiente Car"/>
    <w:basedOn w:val="Fuentedeprrafopredeter"/>
    <w:link w:val="Textoindependiente"/>
    <w:uiPriority w:val="99"/>
    <w:rsid w:val="0035612F"/>
    <w:rPr>
      <w:rFonts w:ascii="Arial" w:eastAsia="Calibri" w:hAnsi="Arial" w:cs="Times New Roman"/>
      <w:kern w:val="0"/>
      <w:sz w:val="24"/>
      <w:szCs w:val="24"/>
      <w:lang w:eastAsia="es-ES"/>
      <w14:ligatures w14:val="none"/>
    </w:rPr>
  </w:style>
  <w:style w:type="paragraph" w:styleId="Sangra3detindependiente">
    <w:name w:val="Body Text Indent 3"/>
    <w:basedOn w:val="Normal"/>
    <w:link w:val="Sangra3detindependienteCar"/>
    <w:uiPriority w:val="99"/>
    <w:rsid w:val="0035612F"/>
    <w:pPr>
      <w:spacing w:after="120" w:line="240" w:lineRule="auto"/>
      <w:ind w:left="283"/>
    </w:pPr>
    <w:rPr>
      <w:rFonts w:ascii="Arial" w:hAnsi="Arial"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rsid w:val="0035612F"/>
    <w:rPr>
      <w:rFonts w:ascii="Arial" w:eastAsia="Calibri" w:hAnsi="Arial" w:cs="Times New Roman"/>
      <w:kern w:val="0"/>
      <w:sz w:val="16"/>
      <w:szCs w:val="16"/>
      <w:lang w:eastAsia="es-ES"/>
      <w14:ligatures w14:val="none"/>
    </w:rPr>
  </w:style>
  <w:style w:type="paragraph" w:styleId="Textoindependiente3">
    <w:name w:val="Body Text 3"/>
    <w:basedOn w:val="Normal"/>
    <w:link w:val="Textoindependiente3Car"/>
    <w:uiPriority w:val="99"/>
    <w:rsid w:val="0035612F"/>
    <w:pPr>
      <w:spacing w:after="120" w:line="240" w:lineRule="auto"/>
    </w:pPr>
    <w:rPr>
      <w:rFonts w:ascii="Arial" w:hAnsi="Arial" w:cs="Times New Roman"/>
      <w:sz w:val="16"/>
      <w:szCs w:val="16"/>
      <w:lang w:eastAsia="es-ES"/>
    </w:rPr>
  </w:style>
  <w:style w:type="character" w:customStyle="1" w:styleId="Textoindependiente3Car">
    <w:name w:val="Texto independiente 3 Car"/>
    <w:basedOn w:val="Fuentedeprrafopredeter"/>
    <w:link w:val="Textoindependiente3"/>
    <w:uiPriority w:val="99"/>
    <w:rsid w:val="0035612F"/>
    <w:rPr>
      <w:rFonts w:ascii="Arial" w:eastAsia="Calibri" w:hAnsi="Arial" w:cs="Times New Roman"/>
      <w:kern w:val="0"/>
      <w:sz w:val="16"/>
      <w:szCs w:val="16"/>
      <w:lang w:eastAsia="es-ES"/>
      <w14:ligatures w14:val="none"/>
    </w:rPr>
  </w:style>
  <w:style w:type="character" w:customStyle="1" w:styleId="JaviS">
    <w:name w:val="Javi_S"/>
    <w:uiPriority w:val="99"/>
    <w:rsid w:val="0035612F"/>
    <w:rPr>
      <w:u w:val="double"/>
    </w:rPr>
  </w:style>
  <w:style w:type="paragraph" w:customStyle="1" w:styleId="Listaconvietas0">
    <w:name w:val="Lista con viñetas0"/>
    <w:basedOn w:val="Listaconvietas"/>
    <w:uiPriority w:val="99"/>
    <w:rsid w:val="0035612F"/>
    <w:pPr>
      <w:spacing w:after="120" w:line="240" w:lineRule="auto"/>
      <w:ind w:left="851" w:hanging="284"/>
      <w:contextualSpacing w:val="0"/>
    </w:pPr>
    <w:rPr>
      <w:rFonts w:ascii="Times New Roman" w:eastAsia="Times New Roman" w:hAnsi="Times New Roman" w:cs="Times New Roman"/>
      <w:sz w:val="24"/>
      <w:szCs w:val="24"/>
      <w:lang w:val="es-ES_tradnl" w:eastAsia="es-ES"/>
    </w:rPr>
  </w:style>
  <w:style w:type="paragraph" w:styleId="Listaconvietas">
    <w:name w:val="List Bullet"/>
    <w:basedOn w:val="Normal"/>
    <w:uiPriority w:val="99"/>
    <w:semiHidden/>
    <w:rsid w:val="0035612F"/>
    <w:pPr>
      <w:ind w:left="855" w:hanging="288"/>
      <w:contextualSpacing/>
    </w:pPr>
  </w:style>
  <w:style w:type="paragraph" w:styleId="Sangra2detindependiente">
    <w:name w:val="Body Text Indent 2"/>
    <w:basedOn w:val="Normal"/>
    <w:link w:val="Sangra2detindependienteCar"/>
    <w:uiPriority w:val="99"/>
    <w:rsid w:val="0035612F"/>
    <w:pPr>
      <w:spacing w:after="120" w:line="480" w:lineRule="auto"/>
      <w:ind w:left="283"/>
    </w:pPr>
    <w:rPr>
      <w:rFonts w:ascii="Arial" w:hAnsi="Arial"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35612F"/>
    <w:rPr>
      <w:rFonts w:ascii="Arial" w:eastAsia="Calibri" w:hAnsi="Arial" w:cs="Times New Roman"/>
      <w:kern w:val="0"/>
      <w:sz w:val="24"/>
      <w:szCs w:val="24"/>
      <w:lang w:eastAsia="es-ES"/>
      <w14:ligatures w14:val="none"/>
    </w:rPr>
  </w:style>
  <w:style w:type="paragraph" w:styleId="NormalWeb">
    <w:name w:val="Normal (Web)"/>
    <w:basedOn w:val="Normal"/>
    <w:uiPriority w:val="99"/>
    <w:rsid w:val="0035612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independiente2">
    <w:name w:val="Texto independiente2"/>
    <w:basedOn w:val="Normal"/>
    <w:uiPriority w:val="99"/>
    <w:rsid w:val="0035612F"/>
    <w:pPr>
      <w:widowControl w:val="0"/>
      <w:overflowPunct w:val="0"/>
      <w:autoSpaceDE w:val="0"/>
      <w:autoSpaceDN w:val="0"/>
      <w:adjustRightInd w:val="0"/>
      <w:spacing w:after="0" w:line="240" w:lineRule="auto"/>
      <w:textAlignment w:val="baseline"/>
    </w:pPr>
    <w:rPr>
      <w:rFonts w:ascii="CG Times (W1)" w:eastAsia="Times New Roman" w:hAnsi="CG Times (W1)" w:cs="CG Times (W1)"/>
      <w:sz w:val="28"/>
      <w:szCs w:val="28"/>
    </w:rPr>
  </w:style>
  <w:style w:type="paragraph" w:styleId="TDC4">
    <w:name w:val="toc 4"/>
    <w:basedOn w:val="Parrafo"/>
    <w:next w:val="Parrafo"/>
    <w:autoRedefine/>
    <w:uiPriority w:val="39"/>
    <w:rsid w:val="0035612F"/>
    <w:pPr>
      <w:spacing w:after="100"/>
      <w:ind w:left="660"/>
    </w:pPr>
    <w:rPr>
      <w:rFonts w:eastAsia="Times New Roman"/>
      <w:b w:val="0"/>
      <w:sz w:val="22"/>
      <w:lang w:eastAsia="es-ES"/>
    </w:rPr>
  </w:style>
  <w:style w:type="paragraph" w:styleId="TDC6">
    <w:name w:val="toc 6"/>
    <w:basedOn w:val="Parrafo"/>
    <w:next w:val="Parrafo"/>
    <w:autoRedefine/>
    <w:uiPriority w:val="39"/>
    <w:rsid w:val="0035612F"/>
    <w:pPr>
      <w:spacing w:after="100"/>
      <w:ind w:left="1100"/>
    </w:pPr>
    <w:rPr>
      <w:rFonts w:eastAsia="Times New Roman"/>
      <w:lang w:eastAsia="es-ES"/>
    </w:rPr>
  </w:style>
  <w:style w:type="paragraph" w:styleId="TDC7">
    <w:name w:val="toc 7"/>
    <w:basedOn w:val="Parrafo"/>
    <w:next w:val="Parrafo"/>
    <w:autoRedefine/>
    <w:uiPriority w:val="39"/>
    <w:rsid w:val="0035612F"/>
    <w:pPr>
      <w:spacing w:after="100"/>
      <w:ind w:left="1320"/>
    </w:pPr>
    <w:rPr>
      <w:rFonts w:eastAsia="Times New Roman"/>
      <w:lang w:eastAsia="es-ES"/>
    </w:rPr>
  </w:style>
  <w:style w:type="paragraph" w:styleId="TDC8">
    <w:name w:val="toc 8"/>
    <w:basedOn w:val="Parrafo"/>
    <w:next w:val="Parrafo"/>
    <w:autoRedefine/>
    <w:uiPriority w:val="39"/>
    <w:rsid w:val="0035612F"/>
    <w:pPr>
      <w:spacing w:after="100"/>
      <w:ind w:left="1540"/>
    </w:pPr>
    <w:rPr>
      <w:rFonts w:eastAsia="Times New Roman"/>
      <w:lang w:eastAsia="es-ES"/>
    </w:rPr>
  </w:style>
  <w:style w:type="paragraph" w:styleId="TDC9">
    <w:name w:val="toc 9"/>
    <w:basedOn w:val="Parrafo"/>
    <w:next w:val="Parrafo"/>
    <w:autoRedefine/>
    <w:uiPriority w:val="39"/>
    <w:rsid w:val="0035612F"/>
    <w:pPr>
      <w:spacing w:after="100"/>
      <w:ind w:left="1760"/>
    </w:pPr>
    <w:rPr>
      <w:rFonts w:eastAsia="Times New Roman"/>
      <w:lang w:eastAsia="es-ES"/>
    </w:rPr>
  </w:style>
  <w:style w:type="character" w:styleId="Refdecomentario">
    <w:name w:val="annotation reference"/>
    <w:uiPriority w:val="99"/>
    <w:semiHidden/>
    <w:rsid w:val="0035612F"/>
    <w:rPr>
      <w:sz w:val="16"/>
      <w:szCs w:val="16"/>
    </w:rPr>
  </w:style>
  <w:style w:type="paragraph" w:styleId="Textocomentario">
    <w:name w:val="annotation text"/>
    <w:basedOn w:val="Normal"/>
    <w:link w:val="TextocomentarioCar"/>
    <w:uiPriority w:val="99"/>
    <w:semiHidden/>
    <w:rsid w:val="0035612F"/>
    <w:pPr>
      <w:spacing w:line="240" w:lineRule="auto"/>
    </w:pPr>
    <w:rPr>
      <w:rFonts w:ascii="Calibri" w:hAnsi="Calibri" w:cs="Times New Roman"/>
      <w:sz w:val="20"/>
      <w:szCs w:val="20"/>
    </w:rPr>
  </w:style>
  <w:style w:type="character" w:customStyle="1" w:styleId="TextocomentarioCar">
    <w:name w:val="Texto comentario Car"/>
    <w:basedOn w:val="Fuentedeprrafopredeter"/>
    <w:link w:val="Textocomentario"/>
    <w:uiPriority w:val="99"/>
    <w:semiHidden/>
    <w:rsid w:val="0035612F"/>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rsid w:val="0035612F"/>
    <w:rPr>
      <w:b/>
      <w:bCs/>
    </w:rPr>
  </w:style>
  <w:style w:type="character" w:customStyle="1" w:styleId="AsuntodelcomentarioCar">
    <w:name w:val="Asunto del comentario Car"/>
    <w:basedOn w:val="TextocomentarioCar"/>
    <w:link w:val="Asuntodelcomentario"/>
    <w:uiPriority w:val="99"/>
    <w:semiHidden/>
    <w:rsid w:val="0035612F"/>
    <w:rPr>
      <w:rFonts w:ascii="Calibri" w:eastAsia="Calibri" w:hAnsi="Calibri" w:cs="Times New Roman"/>
      <w:b/>
      <w:bCs/>
      <w:kern w:val="0"/>
      <w:sz w:val="20"/>
      <w:szCs w:val="20"/>
      <w14:ligatures w14:val="none"/>
    </w:rPr>
  </w:style>
  <w:style w:type="paragraph" w:styleId="Textodeglobo">
    <w:name w:val="Balloon Text"/>
    <w:basedOn w:val="Normal"/>
    <w:link w:val="TextodegloboCar"/>
    <w:uiPriority w:val="99"/>
    <w:semiHidden/>
    <w:rsid w:val="0035612F"/>
    <w:pPr>
      <w:spacing w:after="0" w:line="240" w:lineRule="auto"/>
    </w:pPr>
    <w:rPr>
      <w:rFonts w:ascii="Segoe UI" w:hAnsi="Segoe UI" w:cs="Times New Roman"/>
      <w:sz w:val="18"/>
      <w:szCs w:val="18"/>
    </w:rPr>
  </w:style>
  <w:style w:type="character" w:customStyle="1" w:styleId="TextodegloboCar">
    <w:name w:val="Texto de globo Car"/>
    <w:basedOn w:val="Fuentedeprrafopredeter"/>
    <w:link w:val="Textodeglobo"/>
    <w:uiPriority w:val="99"/>
    <w:semiHidden/>
    <w:rsid w:val="0035612F"/>
    <w:rPr>
      <w:rFonts w:ascii="Segoe UI" w:eastAsia="Calibri" w:hAnsi="Segoe UI" w:cs="Times New Roman"/>
      <w:kern w:val="0"/>
      <w:sz w:val="18"/>
      <w:szCs w:val="18"/>
      <w14:ligatures w14:val="none"/>
    </w:rPr>
  </w:style>
  <w:style w:type="paragraph" w:customStyle="1" w:styleId="Sangradetindependiente">
    <w:name w:val="Sangría de t. independiente"/>
    <w:basedOn w:val="Normal"/>
    <w:uiPriority w:val="99"/>
    <w:rsid w:val="0035612F"/>
    <w:pPr>
      <w:widowControl w:val="0"/>
      <w:overflowPunct w:val="0"/>
      <w:autoSpaceDE w:val="0"/>
      <w:autoSpaceDN w:val="0"/>
      <w:adjustRightInd w:val="0"/>
      <w:spacing w:after="0" w:line="240" w:lineRule="auto"/>
      <w:ind w:left="567"/>
      <w:textAlignment w:val="baseline"/>
    </w:pPr>
    <w:rPr>
      <w:rFonts w:ascii="CG Times (W1)" w:eastAsia="Times New Roman" w:hAnsi="CG Times (W1)" w:cs="CG Times (W1)"/>
      <w:sz w:val="24"/>
      <w:szCs w:val="24"/>
    </w:rPr>
  </w:style>
  <w:style w:type="character" w:styleId="Hipervnculovisitado">
    <w:name w:val="FollowedHyperlink"/>
    <w:uiPriority w:val="99"/>
    <w:semiHidden/>
    <w:rsid w:val="0035612F"/>
    <w:rPr>
      <w:color w:val="954F72"/>
      <w:u w:val="single"/>
    </w:rPr>
  </w:style>
  <w:style w:type="paragraph" w:styleId="Textoindependiente20">
    <w:name w:val="Body Text 2"/>
    <w:basedOn w:val="Normal"/>
    <w:link w:val="Textoindependiente2Car"/>
    <w:uiPriority w:val="99"/>
    <w:rsid w:val="0035612F"/>
    <w:pPr>
      <w:spacing w:after="120" w:line="480" w:lineRule="auto"/>
    </w:pPr>
    <w:rPr>
      <w:rFonts w:ascii="Arial" w:hAnsi="Arial" w:cs="Times New Roman"/>
      <w:sz w:val="24"/>
      <w:szCs w:val="24"/>
      <w:lang w:eastAsia="es-ES"/>
    </w:rPr>
  </w:style>
  <w:style w:type="character" w:customStyle="1" w:styleId="Textoindependiente2Car">
    <w:name w:val="Texto independiente 2 Car"/>
    <w:basedOn w:val="Fuentedeprrafopredeter"/>
    <w:link w:val="Textoindependiente20"/>
    <w:uiPriority w:val="99"/>
    <w:rsid w:val="0035612F"/>
    <w:rPr>
      <w:rFonts w:ascii="Arial" w:eastAsia="Calibri" w:hAnsi="Arial" w:cs="Times New Roman"/>
      <w:kern w:val="0"/>
      <w:sz w:val="24"/>
      <w:szCs w:val="24"/>
      <w:lang w:eastAsia="es-ES"/>
      <w14:ligatures w14:val="none"/>
    </w:rPr>
  </w:style>
  <w:style w:type="paragraph" w:customStyle="1" w:styleId="Default">
    <w:name w:val="Default"/>
    <w:rsid w:val="0035612F"/>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character" w:styleId="Textoennegrita">
    <w:name w:val="Strong"/>
    <w:uiPriority w:val="99"/>
    <w:qFormat/>
    <w:rsid w:val="0035612F"/>
    <w:rPr>
      <w:b/>
      <w:bCs/>
    </w:rPr>
  </w:style>
  <w:style w:type="character" w:styleId="VariableHTML">
    <w:name w:val="HTML Variable"/>
    <w:uiPriority w:val="99"/>
    <w:rsid w:val="0035612F"/>
    <w:rPr>
      <w:i/>
      <w:iCs/>
    </w:rPr>
  </w:style>
  <w:style w:type="paragraph" w:styleId="Mapadeldocumento">
    <w:name w:val="Document Map"/>
    <w:basedOn w:val="Normal"/>
    <w:link w:val="MapadeldocumentoCar"/>
    <w:uiPriority w:val="99"/>
    <w:semiHidden/>
    <w:unhideWhenUsed/>
    <w:rsid w:val="0035612F"/>
    <w:rPr>
      <w:rFonts w:ascii="Tahoma" w:hAnsi="Tahoma" w:cs="Times New Roman"/>
      <w:sz w:val="16"/>
      <w:szCs w:val="16"/>
    </w:rPr>
  </w:style>
  <w:style w:type="character" w:customStyle="1" w:styleId="MapadeldocumentoCar">
    <w:name w:val="Mapa del documento Car"/>
    <w:basedOn w:val="Fuentedeprrafopredeter"/>
    <w:link w:val="Mapadeldocumento"/>
    <w:uiPriority w:val="99"/>
    <w:semiHidden/>
    <w:rsid w:val="0035612F"/>
    <w:rPr>
      <w:rFonts w:ascii="Tahoma" w:eastAsia="Calibri" w:hAnsi="Tahoma" w:cs="Times New Roman"/>
      <w:kern w:val="0"/>
      <w:sz w:val="16"/>
      <w:szCs w:val="16"/>
      <w14:ligatures w14:val="none"/>
    </w:rPr>
  </w:style>
  <w:style w:type="paragraph" w:styleId="Sinespaciado">
    <w:name w:val="No Spacing"/>
    <w:basedOn w:val="Normal"/>
    <w:uiPriority w:val="1"/>
    <w:qFormat/>
    <w:rsid w:val="0035612F"/>
    <w:pPr>
      <w:keepNext/>
      <w:numPr>
        <w:numId w:val="3"/>
      </w:numPr>
    </w:pPr>
    <w:rPr>
      <w:rFonts w:ascii="Cambria" w:hAnsi="Cambria"/>
      <w:b/>
      <w:sz w:val="32"/>
      <w:szCs w:val="32"/>
    </w:rPr>
  </w:style>
  <w:style w:type="table" w:styleId="Cuadrculamedia3-nfasis1">
    <w:name w:val="Medium Grid 3 Accent 1"/>
    <w:basedOn w:val="Tablanormal"/>
    <w:uiPriority w:val="69"/>
    <w:rsid w:val="0035612F"/>
    <w:pPr>
      <w:spacing w:after="0" w:line="240" w:lineRule="auto"/>
    </w:pPr>
    <w:rPr>
      <w:rFonts w:ascii="Calibri" w:eastAsia="Calibri" w:hAnsi="Calibri" w:cs="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nfasis">
    <w:name w:val="Emphasis"/>
    <w:aliases w:val="Párrafo"/>
    <w:uiPriority w:val="20"/>
    <w:qFormat/>
    <w:rsid w:val="0035612F"/>
    <w:rPr>
      <w:rFonts w:ascii="Calibri" w:hAnsi="Calibri"/>
      <w:sz w:val="24"/>
    </w:rPr>
  </w:style>
  <w:style w:type="paragraph" w:customStyle="1" w:styleId="Titulodocumento">
    <w:name w:val="Titulo documento"/>
    <w:basedOn w:val="Normal"/>
    <w:link w:val="TitulodocumentoCar"/>
    <w:qFormat/>
    <w:rsid w:val="0035612F"/>
    <w:pPr>
      <w:jc w:val="center"/>
    </w:pPr>
    <w:rPr>
      <w:rFonts w:ascii="Cambria" w:hAnsi="Cambria"/>
      <w:sz w:val="54"/>
      <w:szCs w:val="54"/>
    </w:rPr>
  </w:style>
  <w:style w:type="paragraph" w:customStyle="1" w:styleId="Ultimoparrafo">
    <w:name w:val="Ultimo parrafo"/>
    <w:basedOn w:val="Normal"/>
    <w:link w:val="UltimoparrafoCar"/>
    <w:qFormat/>
    <w:rsid w:val="0035612F"/>
    <w:pPr>
      <w:spacing w:after="440"/>
    </w:pPr>
    <w:rPr>
      <w:sz w:val="18"/>
      <w:szCs w:val="18"/>
    </w:rPr>
  </w:style>
  <w:style w:type="character" w:customStyle="1" w:styleId="TitulodocumentoCar">
    <w:name w:val="Titulo documento Car"/>
    <w:link w:val="Titulodocumento"/>
    <w:rsid w:val="0035612F"/>
    <w:rPr>
      <w:rFonts w:ascii="Cambria" w:eastAsia="Calibri" w:hAnsi="Cambria" w:cs="Calibri"/>
      <w:kern w:val="0"/>
      <w:sz w:val="54"/>
      <w:szCs w:val="54"/>
      <w14:ligatures w14:val="none"/>
    </w:rPr>
  </w:style>
  <w:style w:type="character" w:customStyle="1" w:styleId="UltimoparrafoCar">
    <w:name w:val="Ultimo parrafo Car"/>
    <w:link w:val="Ultimoparrafo"/>
    <w:rsid w:val="0035612F"/>
    <w:rPr>
      <w:rFonts w:ascii="Century Gothic" w:eastAsia="Calibri" w:hAnsi="Century Gothic" w:cs="Calibri"/>
      <w:kern w:val="0"/>
      <w:sz w:val="18"/>
      <w:szCs w:val="18"/>
      <w14:ligatures w14:val="none"/>
    </w:rPr>
  </w:style>
  <w:style w:type="paragraph" w:customStyle="1" w:styleId="Vieta">
    <w:name w:val="Viñeta"/>
    <w:basedOn w:val="Prrafodelista"/>
    <w:link w:val="VietaCar"/>
    <w:qFormat/>
    <w:rsid w:val="0035612F"/>
    <w:pPr>
      <w:spacing w:after="240"/>
      <w:ind w:left="0"/>
      <w:contextualSpacing w:val="0"/>
    </w:pPr>
    <w:rPr>
      <w:sz w:val="18"/>
      <w:szCs w:val="18"/>
    </w:rPr>
  </w:style>
  <w:style w:type="character" w:customStyle="1" w:styleId="PrrafodelistaCar">
    <w:name w:val="Párrafo de lista Car"/>
    <w:link w:val="Prrafodelista"/>
    <w:uiPriority w:val="34"/>
    <w:rsid w:val="0035612F"/>
    <w:rPr>
      <w:rFonts w:ascii="Century Gothic" w:eastAsia="Calibri" w:hAnsi="Century Gothic" w:cs="Calibri"/>
      <w:kern w:val="0"/>
      <w14:ligatures w14:val="none"/>
    </w:rPr>
  </w:style>
  <w:style w:type="character" w:customStyle="1" w:styleId="VietaCar">
    <w:name w:val="Viñeta Car"/>
    <w:link w:val="Vieta"/>
    <w:rsid w:val="0035612F"/>
    <w:rPr>
      <w:rFonts w:ascii="Century Gothic" w:eastAsia="Calibri" w:hAnsi="Century Gothic" w:cs="Calibri"/>
      <w:kern w:val="0"/>
      <w:sz w:val="18"/>
      <w:szCs w:val="18"/>
      <w14:ligatures w14:val="none"/>
    </w:rPr>
  </w:style>
  <w:style w:type="paragraph" w:customStyle="1" w:styleId="Ultimavieta">
    <w:name w:val="Ultima viñeta"/>
    <w:basedOn w:val="Vieta"/>
    <w:link w:val="UltimavietaCar"/>
    <w:qFormat/>
    <w:rsid w:val="0035612F"/>
    <w:pPr>
      <w:spacing w:after="440"/>
    </w:pPr>
  </w:style>
  <w:style w:type="paragraph" w:customStyle="1" w:styleId="Subtitulo">
    <w:name w:val="Subtitulo"/>
    <w:basedOn w:val="Ttulo"/>
    <w:link w:val="SubtituloCar"/>
    <w:qFormat/>
    <w:rsid w:val="0035612F"/>
    <w:pPr>
      <w:numPr>
        <w:ilvl w:val="0"/>
        <w:numId w:val="0"/>
      </w:numPr>
      <w:tabs>
        <w:tab w:val="num" w:pos="865"/>
      </w:tabs>
      <w:ind w:left="865" w:hanging="865"/>
    </w:pPr>
    <w:rPr>
      <w:rFonts w:ascii="Cambria" w:hAnsi="Cambria" w:cs="Times New Roman"/>
    </w:rPr>
  </w:style>
  <w:style w:type="character" w:customStyle="1" w:styleId="UltimavietaCar">
    <w:name w:val="Ultima viñeta Car"/>
    <w:link w:val="Ultimavieta"/>
    <w:rsid w:val="0035612F"/>
    <w:rPr>
      <w:rFonts w:ascii="Century Gothic" w:eastAsia="Calibri" w:hAnsi="Century Gothic" w:cs="Calibri"/>
      <w:kern w:val="0"/>
      <w:sz w:val="18"/>
      <w:szCs w:val="18"/>
      <w14:ligatures w14:val="none"/>
    </w:rPr>
  </w:style>
  <w:style w:type="paragraph" w:customStyle="1" w:styleId="Subtitulosinvieta">
    <w:name w:val="Subtitulo sin viñeta"/>
    <w:basedOn w:val="Ttulo"/>
    <w:link w:val="SubtitulosinvietaCar"/>
    <w:qFormat/>
    <w:rsid w:val="0035612F"/>
    <w:pPr>
      <w:numPr>
        <w:ilvl w:val="0"/>
        <w:numId w:val="0"/>
      </w:numPr>
    </w:pPr>
    <w:rPr>
      <w:rFonts w:ascii="Cambria" w:hAnsi="Cambria" w:cs="Times New Roman"/>
    </w:rPr>
  </w:style>
  <w:style w:type="character" w:customStyle="1" w:styleId="SubtituloCar">
    <w:name w:val="Subtitulo Car"/>
    <w:link w:val="Subtitulo"/>
    <w:rsid w:val="0035612F"/>
    <w:rPr>
      <w:rFonts w:ascii="Cambria" w:eastAsia="Times New Roman" w:hAnsi="Cambria" w:cs="Times New Roman"/>
      <w:b/>
      <w:bCs/>
      <w:kern w:val="0"/>
      <w:sz w:val="28"/>
      <w:szCs w:val="28"/>
      <w:lang w:val="es-ES_tradnl"/>
      <w14:ligatures w14:val="none"/>
    </w:rPr>
  </w:style>
  <w:style w:type="character" w:customStyle="1" w:styleId="SubtitulosinvietaCar">
    <w:name w:val="Subtitulo sin viñeta Car"/>
    <w:link w:val="Subtitulosinvieta"/>
    <w:rsid w:val="0035612F"/>
    <w:rPr>
      <w:rFonts w:ascii="Cambria" w:eastAsia="Times New Roman" w:hAnsi="Cambria" w:cs="Times New Roman"/>
      <w:b/>
      <w:bCs/>
      <w:kern w:val="0"/>
      <w:sz w:val="28"/>
      <w:szCs w:val="28"/>
      <w:lang w:val="es-ES_tradnl"/>
      <w14:ligatures w14:val="none"/>
    </w:rPr>
  </w:style>
  <w:style w:type="paragraph" w:customStyle="1" w:styleId="Subvieta">
    <w:name w:val="Subviñeta"/>
    <w:basedOn w:val="Vieta"/>
    <w:link w:val="SubvietaCar"/>
    <w:qFormat/>
    <w:rsid w:val="0035612F"/>
    <w:pPr>
      <w:numPr>
        <w:ilvl w:val="1"/>
        <w:numId w:val="2"/>
      </w:numPr>
      <w:contextualSpacing/>
    </w:pPr>
  </w:style>
  <w:style w:type="paragraph" w:customStyle="1" w:styleId="Subsubtitulo">
    <w:name w:val="Subsubtitulo"/>
    <w:basedOn w:val="Subtitulo"/>
    <w:link w:val="SubsubtituloCar"/>
    <w:qFormat/>
    <w:rsid w:val="0035612F"/>
    <w:pPr>
      <w:tabs>
        <w:tab w:val="clear" w:pos="865"/>
        <w:tab w:val="num" w:pos="1157"/>
      </w:tabs>
      <w:ind w:left="1157" w:hanging="1157"/>
    </w:pPr>
  </w:style>
  <w:style w:type="character" w:customStyle="1" w:styleId="SubvietaCar">
    <w:name w:val="Subviñeta Car"/>
    <w:link w:val="Subvieta"/>
    <w:rsid w:val="0035612F"/>
    <w:rPr>
      <w:rFonts w:ascii="Century Gothic" w:eastAsia="Calibri" w:hAnsi="Century Gothic" w:cs="Calibri"/>
      <w:kern w:val="0"/>
      <w:sz w:val="18"/>
      <w:szCs w:val="18"/>
      <w14:ligatures w14:val="none"/>
    </w:rPr>
  </w:style>
  <w:style w:type="character" w:customStyle="1" w:styleId="SubsubtituloCar">
    <w:name w:val="Subsubtitulo Car"/>
    <w:link w:val="Subsubtitulo"/>
    <w:rsid w:val="0035612F"/>
    <w:rPr>
      <w:rFonts w:ascii="Cambria" w:eastAsia="Times New Roman" w:hAnsi="Cambria" w:cs="Times New Roman"/>
      <w:b/>
      <w:bCs/>
      <w:kern w:val="0"/>
      <w:sz w:val="28"/>
      <w:szCs w:val="28"/>
      <w:lang w:val="es-ES_tradnl"/>
      <w14:ligatures w14:val="none"/>
    </w:rPr>
  </w:style>
  <w:style w:type="paragraph" w:customStyle="1" w:styleId="Parrafo">
    <w:name w:val="Parrafo"/>
    <w:basedOn w:val="Normal"/>
    <w:link w:val="ParrafoCar"/>
    <w:qFormat/>
    <w:rsid w:val="0035612F"/>
    <w:rPr>
      <w:rFonts w:ascii="Calibri" w:hAnsi="Calibri"/>
      <w:b/>
      <w:sz w:val="28"/>
      <w:szCs w:val="18"/>
    </w:rPr>
  </w:style>
  <w:style w:type="paragraph" w:customStyle="1" w:styleId="Tabla">
    <w:name w:val="Tabla"/>
    <w:basedOn w:val="Normal"/>
    <w:link w:val="TablaCar"/>
    <w:qFormat/>
    <w:rsid w:val="0035612F"/>
    <w:pPr>
      <w:keepNext/>
      <w:keepLines/>
      <w:spacing w:before="60" w:after="60" w:line="240" w:lineRule="auto"/>
      <w:jc w:val="left"/>
    </w:pPr>
    <w:rPr>
      <w:rFonts w:ascii="Arial" w:hAnsi="Arial" w:cs="Arial"/>
      <w:noProof/>
      <w:sz w:val="18"/>
      <w:szCs w:val="18"/>
    </w:rPr>
  </w:style>
  <w:style w:type="character" w:customStyle="1" w:styleId="ParrafoCar">
    <w:name w:val="Parrafo Car"/>
    <w:link w:val="Parrafo"/>
    <w:rsid w:val="0035612F"/>
    <w:rPr>
      <w:rFonts w:ascii="Calibri" w:eastAsia="Calibri" w:hAnsi="Calibri" w:cs="Calibri"/>
      <w:b/>
      <w:kern w:val="0"/>
      <w:sz w:val="28"/>
      <w:szCs w:val="18"/>
      <w14:ligatures w14:val="none"/>
    </w:rPr>
  </w:style>
  <w:style w:type="paragraph" w:customStyle="1" w:styleId="Encabezadotabla">
    <w:name w:val="Encabezado tabla"/>
    <w:basedOn w:val="Normal"/>
    <w:link w:val="EncabezadotablaCar"/>
    <w:qFormat/>
    <w:rsid w:val="0035612F"/>
    <w:pPr>
      <w:keepNext/>
      <w:keepLines/>
      <w:spacing w:after="0" w:line="240" w:lineRule="auto"/>
      <w:jc w:val="left"/>
    </w:pPr>
    <w:rPr>
      <w:rFonts w:ascii="Arial" w:hAnsi="Arial" w:cs="Arial"/>
      <w:b/>
      <w:color w:val="FFFFFF"/>
      <w:sz w:val="18"/>
      <w:szCs w:val="18"/>
      <w:lang w:eastAsia="es-ES"/>
    </w:rPr>
  </w:style>
  <w:style w:type="character" w:customStyle="1" w:styleId="TablaCar">
    <w:name w:val="Tabla Car"/>
    <w:link w:val="Tabla"/>
    <w:rsid w:val="0035612F"/>
    <w:rPr>
      <w:rFonts w:ascii="Arial" w:eastAsia="Calibri" w:hAnsi="Arial" w:cs="Arial"/>
      <w:noProof/>
      <w:kern w:val="0"/>
      <w:sz w:val="18"/>
      <w:szCs w:val="18"/>
      <w14:ligatures w14:val="none"/>
    </w:rPr>
  </w:style>
  <w:style w:type="character" w:customStyle="1" w:styleId="EncabezadotablaCar">
    <w:name w:val="Encabezado tabla Car"/>
    <w:link w:val="Encabezadotabla"/>
    <w:rsid w:val="0035612F"/>
    <w:rPr>
      <w:rFonts w:ascii="Arial" w:eastAsia="Calibri" w:hAnsi="Arial" w:cs="Arial"/>
      <w:b/>
      <w:color w:val="FFFFFF"/>
      <w:kern w:val="0"/>
      <w:sz w:val="18"/>
      <w:szCs w:val="18"/>
      <w:lang w:eastAsia="es-ES"/>
      <w14:ligatures w14:val="none"/>
    </w:rPr>
  </w:style>
  <w:style w:type="paragraph" w:customStyle="1" w:styleId="1010">
    <w:name w:val="10.10"/>
    <w:basedOn w:val="Ttulo"/>
    <w:qFormat/>
    <w:rsid w:val="0035612F"/>
    <w:pPr>
      <w:tabs>
        <w:tab w:val="clear" w:pos="1440"/>
        <w:tab w:val="num" w:pos="993"/>
      </w:tabs>
      <w:ind w:left="993" w:hanging="993"/>
    </w:pPr>
    <w:rPr>
      <w:rFonts w:ascii="Cambria" w:hAnsi="Cambria" w:cs="Times New Roman"/>
    </w:rPr>
  </w:style>
  <w:style w:type="paragraph" w:customStyle="1" w:styleId="101">
    <w:name w:val="10.1"/>
    <w:basedOn w:val="Ttulo"/>
    <w:qFormat/>
    <w:rsid w:val="0035612F"/>
    <w:pPr>
      <w:tabs>
        <w:tab w:val="clear" w:pos="1440"/>
        <w:tab w:val="left" w:pos="851"/>
      </w:tabs>
      <w:spacing w:after="480"/>
      <w:ind w:left="851" w:hanging="851"/>
    </w:pPr>
    <w:rPr>
      <w:rFonts w:ascii="Cambria" w:hAnsi="Cambria" w:cs="Times New Roman"/>
    </w:rPr>
  </w:style>
  <w:style w:type="table" w:customStyle="1" w:styleId="Tablaconcuadrcula1">
    <w:name w:val="Tabla con cuadrícula1"/>
    <w:basedOn w:val="Tablanormal"/>
    <w:next w:val="Tablaconcuadrcula"/>
    <w:uiPriority w:val="39"/>
    <w:rsid w:val="0035612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35612F"/>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s-ES_tradnl" w:eastAsia="es-ES"/>
      <w14:ligatures w14:val="none"/>
    </w:rPr>
  </w:style>
  <w:style w:type="numbering" w:customStyle="1" w:styleId="Guin">
    <w:name w:val="Guión"/>
    <w:rsid w:val="0035612F"/>
    <w:pPr>
      <w:numPr>
        <w:numId w:val="8"/>
      </w:numPr>
    </w:pPr>
  </w:style>
  <w:style w:type="table" w:customStyle="1" w:styleId="Tablaconcuadrcula2">
    <w:name w:val="Tabla con cuadrícula2"/>
    <w:basedOn w:val="Tablanormal"/>
    <w:next w:val="Tablaconcuadrcula"/>
    <w:uiPriority w:val="39"/>
    <w:rsid w:val="003561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5612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612F"/>
    <w:pPr>
      <w:widowControl w:val="0"/>
      <w:autoSpaceDE w:val="0"/>
      <w:autoSpaceDN w:val="0"/>
      <w:spacing w:after="0" w:line="240" w:lineRule="auto"/>
      <w:jc w:val="left"/>
    </w:pPr>
    <w:rPr>
      <w:rFonts w:ascii="Calibri" w:hAnsi="Calibri"/>
    </w:rPr>
  </w:style>
  <w:style w:type="character" w:styleId="Mencinsinresolver">
    <w:name w:val="Unresolved Mention"/>
    <w:basedOn w:val="Fuentedeprrafopredeter"/>
    <w:uiPriority w:val="99"/>
    <w:semiHidden/>
    <w:unhideWhenUsed/>
    <w:rsid w:val="0035612F"/>
    <w:rPr>
      <w:color w:val="605E5C"/>
      <w:shd w:val="clear" w:color="auto" w:fill="E1DFDD"/>
    </w:rPr>
  </w:style>
  <w:style w:type="character" w:customStyle="1" w:styleId="markedcontent">
    <w:name w:val="markedcontent"/>
    <w:basedOn w:val="Fuentedeprrafopredeter"/>
    <w:rsid w:val="0035612F"/>
  </w:style>
  <w:style w:type="paragraph" w:customStyle="1" w:styleId="Pa11">
    <w:name w:val="Pa11"/>
    <w:basedOn w:val="Default"/>
    <w:next w:val="Default"/>
    <w:uiPriority w:val="99"/>
    <w:rsid w:val="00520D6F"/>
    <w:pPr>
      <w:spacing w:line="221" w:lineRule="atLeast"/>
    </w:pPr>
    <w:rPr>
      <w:rFonts w:ascii="Avenir LT Std 35 Light" w:eastAsiaTheme="minorHAnsi" w:hAnsi="Avenir LT Std 35 Light" w:cstheme="minorBidi"/>
      <w:color w:val="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620568">
      <w:bodyDiv w:val="1"/>
      <w:marLeft w:val="0"/>
      <w:marRight w:val="0"/>
      <w:marTop w:val="0"/>
      <w:marBottom w:val="0"/>
      <w:divBdr>
        <w:top w:val="none" w:sz="0" w:space="0" w:color="auto"/>
        <w:left w:val="none" w:sz="0" w:space="0" w:color="auto"/>
        <w:bottom w:val="none" w:sz="0" w:space="0" w:color="auto"/>
        <w:right w:val="none" w:sz="0" w:space="0" w:color="auto"/>
      </w:divBdr>
    </w:div>
    <w:div w:id="137731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st.es/documentacion/espacio-monotematico/desconexion-digit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st.es/documentacion/herramientas-de-prl/aip/fpsico-factores-psicosociales-metodo-evaluacion-version-4-1-20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590DF-74B9-4675-9503-5B851F9A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23</Pages>
  <Words>4762</Words>
  <Characters>26195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dcterms:created xsi:type="dcterms:W3CDTF">2026-02-23T16:50:00Z</dcterms:created>
  <dcterms:modified xsi:type="dcterms:W3CDTF">2026-04-13T08:19:00Z</dcterms:modified>
</cp:coreProperties>
</file>